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6C83D" w14:textId="77777777" w:rsidR="00791859" w:rsidRPr="00791859" w:rsidRDefault="00791859" w:rsidP="00791859">
      <w:pPr>
        <w:widowControl w:val="0"/>
        <w:autoSpaceDE w:val="0"/>
        <w:autoSpaceDN w:val="0"/>
        <w:adjustRightInd w:val="0"/>
        <w:ind w:left="6096"/>
        <w:rPr>
          <w:bCs/>
          <w:sz w:val="26"/>
          <w:szCs w:val="26"/>
        </w:rPr>
      </w:pPr>
      <w:r w:rsidRPr="00791859">
        <w:rPr>
          <w:bCs/>
          <w:sz w:val="26"/>
          <w:szCs w:val="26"/>
        </w:rPr>
        <w:t>3-қосымша</w:t>
      </w:r>
    </w:p>
    <w:p w14:paraId="3926A6D4" w14:textId="4E9C9776" w:rsidR="00C03DDD" w:rsidRDefault="00791859" w:rsidP="00791859">
      <w:pPr>
        <w:widowControl w:val="0"/>
        <w:autoSpaceDE w:val="0"/>
        <w:autoSpaceDN w:val="0"/>
        <w:adjustRightInd w:val="0"/>
        <w:ind w:left="6096"/>
        <w:rPr>
          <w:bCs/>
          <w:sz w:val="26"/>
          <w:szCs w:val="26"/>
        </w:rPr>
      </w:pPr>
      <w:r w:rsidRPr="00791859">
        <w:rPr>
          <w:bCs/>
          <w:sz w:val="26"/>
          <w:szCs w:val="26"/>
        </w:rPr>
        <w:t>баға ұсыныстарын сұрату тәсілімен сатып алуға</w:t>
      </w:r>
    </w:p>
    <w:p w14:paraId="711FBE0F" w14:textId="77777777" w:rsidR="00791859" w:rsidRPr="00D4647E" w:rsidRDefault="00791859" w:rsidP="00791859">
      <w:pPr>
        <w:widowControl w:val="0"/>
        <w:autoSpaceDE w:val="0"/>
        <w:autoSpaceDN w:val="0"/>
        <w:adjustRightInd w:val="0"/>
        <w:ind w:left="6096"/>
        <w:rPr>
          <w:b/>
          <w:bCs/>
          <w:sz w:val="28"/>
          <w:szCs w:val="28"/>
        </w:rPr>
      </w:pPr>
    </w:p>
    <w:p w14:paraId="4663FBF7" w14:textId="77777777" w:rsidR="00791859" w:rsidRPr="00791859" w:rsidRDefault="00791859" w:rsidP="00791859">
      <w:pPr>
        <w:jc w:val="center"/>
        <w:rPr>
          <w:b/>
          <w:bCs/>
          <w:sz w:val="28"/>
          <w:szCs w:val="28"/>
        </w:rPr>
      </w:pPr>
      <w:r w:rsidRPr="00791859">
        <w:rPr>
          <w:b/>
          <w:bCs/>
          <w:sz w:val="28"/>
          <w:szCs w:val="28"/>
        </w:rPr>
        <w:t xml:space="preserve">ТЕХНИКАЛЫҚ ТАПСЫРМА  </w:t>
      </w:r>
    </w:p>
    <w:p w14:paraId="04C60F7F" w14:textId="77777777" w:rsidR="00791859" w:rsidRPr="00791859" w:rsidRDefault="00791859" w:rsidP="00791859">
      <w:pPr>
        <w:jc w:val="center"/>
        <w:rPr>
          <w:b/>
          <w:bCs/>
          <w:sz w:val="28"/>
          <w:szCs w:val="28"/>
        </w:rPr>
      </w:pPr>
      <w:r w:rsidRPr="00791859">
        <w:rPr>
          <w:b/>
          <w:bCs/>
          <w:sz w:val="28"/>
          <w:szCs w:val="28"/>
        </w:rPr>
        <w:t>ұйымдастыру техникасына техникалық қызмет көрсету және жөндеу бойынша қызметтер көрсетуге</w:t>
      </w:r>
    </w:p>
    <w:p w14:paraId="48BECAEA" w14:textId="3D4D29AB" w:rsidR="00D83CF4" w:rsidRPr="00CA3612" w:rsidRDefault="00791859" w:rsidP="00791859">
      <w:pPr>
        <w:jc w:val="center"/>
        <w:rPr>
          <w:rFonts w:eastAsia="Calibri"/>
          <w:b/>
        </w:rPr>
      </w:pPr>
      <w:r w:rsidRPr="00791859">
        <w:rPr>
          <w:b/>
          <w:bCs/>
          <w:sz w:val="28"/>
          <w:szCs w:val="28"/>
        </w:rPr>
        <w:t xml:space="preserve"> (TRU IRS коды 951110.000.000003)</w:t>
      </w:r>
    </w:p>
    <w:p w14:paraId="1684C350" w14:textId="77777777" w:rsidR="00C03DDD" w:rsidRDefault="00C03DDD" w:rsidP="00C03B6A">
      <w:pPr>
        <w:rPr>
          <w:b/>
        </w:rPr>
      </w:pPr>
    </w:p>
    <w:p w14:paraId="35A1A5F7" w14:textId="77777777" w:rsidR="00791859" w:rsidRPr="00791859" w:rsidRDefault="00791859" w:rsidP="00791859">
      <w:pPr>
        <w:ind w:left="720"/>
        <w:rPr>
          <w:rFonts w:eastAsia="Calibri"/>
          <w:b/>
          <w:bCs/>
        </w:rPr>
      </w:pPr>
      <w:r w:rsidRPr="00791859">
        <w:rPr>
          <w:rFonts w:eastAsia="Calibri"/>
          <w:b/>
          <w:bCs/>
        </w:rPr>
        <w:t xml:space="preserve">1.  Көрсетілетін қызметтердің атауы: </w:t>
      </w:r>
    </w:p>
    <w:p w14:paraId="1568CD4C" w14:textId="77777777" w:rsidR="00791859" w:rsidRPr="00791859" w:rsidRDefault="00791859" w:rsidP="00791859">
      <w:pPr>
        <w:ind w:left="720"/>
        <w:rPr>
          <w:rFonts w:eastAsia="Calibri"/>
          <w:b/>
          <w:bCs/>
        </w:rPr>
      </w:pPr>
      <w:r w:rsidRPr="00791859">
        <w:rPr>
          <w:rFonts w:eastAsia="Calibri"/>
          <w:b/>
          <w:bCs/>
        </w:rPr>
        <w:t xml:space="preserve">Ұйымдастыру техникасына техникалық қызмет көрсету (ТҚ) және жөндеу </w:t>
      </w:r>
    </w:p>
    <w:p w14:paraId="7098AAE8" w14:textId="77777777" w:rsidR="00791859" w:rsidRPr="00791859" w:rsidRDefault="00791859" w:rsidP="00791859">
      <w:pPr>
        <w:ind w:left="720"/>
        <w:rPr>
          <w:rFonts w:eastAsia="Calibri"/>
          <w:b/>
          <w:bCs/>
        </w:rPr>
      </w:pPr>
      <w:r w:rsidRPr="00791859">
        <w:rPr>
          <w:rFonts w:eastAsia="Calibri"/>
          <w:b/>
          <w:bCs/>
        </w:rPr>
        <w:t>2.  Көрсетілетін қызметтер саны:</w:t>
      </w:r>
    </w:p>
    <w:p w14:paraId="2BE17F5E" w14:textId="77777777" w:rsidR="00791859" w:rsidRPr="00791859" w:rsidRDefault="00791859" w:rsidP="00791859">
      <w:pPr>
        <w:ind w:left="720"/>
        <w:rPr>
          <w:rFonts w:eastAsia="Calibri"/>
          <w:b/>
          <w:bCs/>
        </w:rPr>
      </w:pPr>
      <w:r w:rsidRPr="00791859">
        <w:rPr>
          <w:rFonts w:eastAsia="Calibri"/>
          <w:b/>
          <w:bCs/>
        </w:rPr>
        <w:t xml:space="preserve">         14 бірлік ұйымдастыру техникасына техникалық қызмет көрсету, диагностика</w:t>
      </w:r>
    </w:p>
    <w:p w14:paraId="39344A94" w14:textId="04E00102" w:rsidR="00F84FEA" w:rsidRPr="00791859" w:rsidRDefault="00791859" w:rsidP="00791859">
      <w:pPr>
        <w:ind w:left="720"/>
        <w:rPr>
          <w:rFonts w:eastAsia="Calibri"/>
        </w:rPr>
      </w:pPr>
      <w:r w:rsidRPr="00791859">
        <w:rPr>
          <w:rFonts w:eastAsia="Calibri"/>
          <w:b/>
          <w:bCs/>
        </w:rPr>
        <w:t>Тапсырыс берушінің өтінімі бойынша ұйымдастыру техникасын жөндеу:</w:t>
      </w:r>
    </w:p>
    <w:tbl>
      <w:tblPr>
        <w:tblStyle w:val="afa"/>
        <w:tblW w:w="0" w:type="auto"/>
        <w:tblInd w:w="720" w:type="dxa"/>
        <w:tblLook w:val="04A0" w:firstRow="1" w:lastRow="0" w:firstColumn="1" w:lastColumn="0" w:noHBand="0" w:noVBand="1"/>
      </w:tblPr>
      <w:tblGrid>
        <w:gridCol w:w="806"/>
        <w:gridCol w:w="6237"/>
        <w:gridCol w:w="992"/>
        <w:gridCol w:w="1098"/>
      </w:tblGrid>
      <w:tr w:rsidR="00F84FEA" w14:paraId="30BF2256" w14:textId="77777777" w:rsidTr="00F84FEA">
        <w:tc>
          <w:tcPr>
            <w:tcW w:w="806" w:type="dxa"/>
            <w:vAlign w:val="bottom"/>
          </w:tcPr>
          <w:p w14:paraId="4EAFFA64" w14:textId="77777777" w:rsidR="00F84FEA" w:rsidRPr="00FB4F7C" w:rsidRDefault="00F84FEA" w:rsidP="00EB7B23">
            <w:pPr>
              <w:spacing w:after="60" w:line="220" w:lineRule="exact"/>
              <w:ind w:left="220"/>
              <w:rPr>
                <w:b/>
              </w:rPr>
            </w:pPr>
            <w:r w:rsidRPr="00FB4F7C">
              <w:rPr>
                <w:rStyle w:val="28"/>
                <w:b w:val="0"/>
                <w:bCs w:val="0"/>
              </w:rPr>
              <w:t>№</w:t>
            </w:r>
          </w:p>
          <w:p w14:paraId="491B6212" w14:textId="5025A88B" w:rsidR="00F84FEA" w:rsidRPr="00FB4F7C" w:rsidRDefault="00F84FEA" w:rsidP="00451E2E">
            <w:pPr>
              <w:rPr>
                <w:rFonts w:eastAsia="Calibri"/>
                <w:b/>
                <w:lang w:val="en-US"/>
              </w:rPr>
            </w:pPr>
            <w:r w:rsidRPr="00FB4F7C">
              <w:rPr>
                <w:rStyle w:val="28"/>
                <w:b w:val="0"/>
                <w:bCs w:val="0"/>
              </w:rPr>
              <w:t>п/п</w:t>
            </w:r>
          </w:p>
        </w:tc>
        <w:tc>
          <w:tcPr>
            <w:tcW w:w="6237" w:type="dxa"/>
          </w:tcPr>
          <w:p w14:paraId="3A8E37B0" w14:textId="4B1F4DE2" w:rsidR="00F84FEA" w:rsidRPr="00FB4F7C" w:rsidRDefault="00791859" w:rsidP="00451E2E">
            <w:pPr>
              <w:rPr>
                <w:rFonts w:eastAsia="Calibri"/>
                <w:b/>
                <w:lang w:val="en-US"/>
              </w:rPr>
            </w:pPr>
            <w:r w:rsidRPr="00791859">
              <w:rPr>
                <w:rStyle w:val="28"/>
                <w:b w:val="0"/>
                <w:bCs w:val="0"/>
              </w:rPr>
              <w:t>Қызметтердің атауы және сипаттамасы</w:t>
            </w:r>
          </w:p>
        </w:tc>
        <w:tc>
          <w:tcPr>
            <w:tcW w:w="992" w:type="dxa"/>
            <w:vAlign w:val="bottom"/>
          </w:tcPr>
          <w:p w14:paraId="0B0BA702" w14:textId="77777777" w:rsidR="00791859" w:rsidRPr="00791859" w:rsidRDefault="00791859" w:rsidP="00791859">
            <w:pPr>
              <w:spacing w:after="120" w:line="220" w:lineRule="exact"/>
              <w:ind w:left="34"/>
              <w:jc w:val="center"/>
              <w:rPr>
                <w:rStyle w:val="28"/>
                <w:b w:val="0"/>
                <w:bCs w:val="0"/>
              </w:rPr>
            </w:pPr>
            <w:r w:rsidRPr="00791859">
              <w:rPr>
                <w:rStyle w:val="28"/>
                <w:b w:val="0"/>
                <w:bCs w:val="0"/>
              </w:rPr>
              <w:t>Бірлік.</w:t>
            </w:r>
          </w:p>
          <w:p w14:paraId="7CFB2B08" w14:textId="3A5331AE" w:rsidR="00F84FEA" w:rsidRPr="00FB4F7C" w:rsidRDefault="00F84FEA" w:rsidP="00791859">
            <w:pPr>
              <w:jc w:val="center"/>
              <w:rPr>
                <w:rFonts w:eastAsia="Calibri"/>
                <w:b/>
                <w:lang w:val="en-US"/>
              </w:rPr>
            </w:pPr>
          </w:p>
        </w:tc>
        <w:tc>
          <w:tcPr>
            <w:tcW w:w="1098" w:type="dxa"/>
          </w:tcPr>
          <w:p w14:paraId="4AAED8C7" w14:textId="265819F9" w:rsidR="00F84FEA" w:rsidRPr="00FB4F7C" w:rsidRDefault="00791859" w:rsidP="00451E2E">
            <w:pPr>
              <w:rPr>
                <w:rFonts w:eastAsia="Calibri"/>
                <w:b/>
                <w:lang w:val="en-US"/>
              </w:rPr>
            </w:pPr>
            <w:r w:rsidRPr="00791859">
              <w:rPr>
                <w:rStyle w:val="28"/>
                <w:b w:val="0"/>
                <w:bCs w:val="0"/>
              </w:rPr>
              <w:t>Саны</w:t>
            </w:r>
          </w:p>
        </w:tc>
      </w:tr>
      <w:tr w:rsidR="00791859" w14:paraId="445F31BB" w14:textId="77777777" w:rsidTr="00963071">
        <w:tc>
          <w:tcPr>
            <w:tcW w:w="806" w:type="dxa"/>
            <w:vAlign w:val="center"/>
          </w:tcPr>
          <w:p w14:paraId="2F950121" w14:textId="59F18759" w:rsidR="00791859" w:rsidRPr="00FB4F7C" w:rsidRDefault="00791859" w:rsidP="00791859">
            <w:pPr>
              <w:jc w:val="center"/>
              <w:rPr>
                <w:rFonts w:eastAsia="Calibri"/>
                <w:lang w:val="en-US"/>
              </w:rPr>
            </w:pPr>
            <w:r w:rsidRPr="00FB4F7C">
              <w:rPr>
                <w:rStyle w:val="29"/>
                <w:b w:val="0"/>
              </w:rPr>
              <w:t>1</w:t>
            </w:r>
          </w:p>
        </w:tc>
        <w:tc>
          <w:tcPr>
            <w:tcW w:w="6237" w:type="dxa"/>
          </w:tcPr>
          <w:p w14:paraId="02591833" w14:textId="1D72B0D5" w:rsidR="00791859" w:rsidRPr="00791859" w:rsidRDefault="00791859" w:rsidP="00791859">
            <w:pPr>
              <w:rPr>
                <w:rFonts w:eastAsia="Calibri"/>
                <w:lang w:val="en-US"/>
              </w:rPr>
            </w:pPr>
            <w:r w:rsidRPr="00791859">
              <w:rPr>
                <w:lang w:val="en-US"/>
              </w:rPr>
              <w:t>Canon MF4430 (</w:t>
            </w:r>
            <w:r w:rsidRPr="006E3753">
              <w:t>сканер</w:t>
            </w:r>
            <w:r w:rsidRPr="00791859">
              <w:rPr>
                <w:lang w:val="en-US"/>
              </w:rPr>
              <w:t xml:space="preserve"> </w:t>
            </w:r>
            <w:r w:rsidRPr="006E3753">
              <w:t>блогы</w:t>
            </w:r>
            <w:r w:rsidRPr="00791859">
              <w:rPr>
                <w:lang w:val="en-US"/>
              </w:rPr>
              <w:t>)</w:t>
            </w:r>
            <w:r w:rsidRPr="006E3753">
              <w:t>бар</w:t>
            </w:r>
            <w:r w:rsidRPr="00791859">
              <w:rPr>
                <w:lang w:val="en-US"/>
              </w:rPr>
              <w:t xml:space="preserve"> </w:t>
            </w:r>
            <w:r w:rsidRPr="006E3753">
              <w:t>МФУ</w:t>
            </w:r>
            <w:r w:rsidRPr="00791859">
              <w:rPr>
                <w:lang w:val="en-US"/>
              </w:rPr>
              <w:t xml:space="preserve"> </w:t>
            </w:r>
            <w:r w:rsidRPr="006E3753">
              <w:t>жөндеу</w:t>
            </w:r>
          </w:p>
        </w:tc>
        <w:tc>
          <w:tcPr>
            <w:tcW w:w="992" w:type="dxa"/>
          </w:tcPr>
          <w:p w14:paraId="2F01FB66" w14:textId="67397741" w:rsidR="00791859" w:rsidRPr="00FB4F7C" w:rsidRDefault="00791859" w:rsidP="00791859">
            <w:pPr>
              <w:jc w:val="center"/>
              <w:rPr>
                <w:rFonts w:eastAsia="Calibri"/>
                <w:lang w:val="en-US"/>
              </w:rPr>
            </w:pPr>
            <w:r w:rsidRPr="00566F29">
              <w:t>дана.</w:t>
            </w:r>
          </w:p>
        </w:tc>
        <w:tc>
          <w:tcPr>
            <w:tcW w:w="1098" w:type="dxa"/>
            <w:vAlign w:val="center"/>
          </w:tcPr>
          <w:p w14:paraId="7A164B99" w14:textId="7FD248E3" w:rsidR="00791859" w:rsidRPr="00FB4F7C" w:rsidRDefault="00791859" w:rsidP="00791859">
            <w:pPr>
              <w:jc w:val="center"/>
              <w:rPr>
                <w:rFonts w:eastAsia="Calibri"/>
                <w:lang w:val="en-US"/>
              </w:rPr>
            </w:pPr>
            <w:r w:rsidRPr="00FB4F7C">
              <w:rPr>
                <w:bCs/>
                <w:sz w:val="22"/>
                <w:szCs w:val="22"/>
                <w:lang w:val="en-US"/>
              </w:rPr>
              <w:t>1</w:t>
            </w:r>
          </w:p>
        </w:tc>
      </w:tr>
      <w:tr w:rsidR="00791859" w14:paraId="38F81E48" w14:textId="77777777" w:rsidTr="00963071">
        <w:tc>
          <w:tcPr>
            <w:tcW w:w="806" w:type="dxa"/>
            <w:vAlign w:val="center"/>
          </w:tcPr>
          <w:p w14:paraId="1303A43C" w14:textId="41432660" w:rsidR="00791859" w:rsidRPr="00FB4F7C" w:rsidRDefault="00791859" w:rsidP="00791859">
            <w:pPr>
              <w:jc w:val="center"/>
              <w:rPr>
                <w:rFonts w:eastAsia="Calibri"/>
                <w:lang w:val="en-US"/>
              </w:rPr>
            </w:pPr>
            <w:r w:rsidRPr="00FB4F7C">
              <w:rPr>
                <w:rStyle w:val="29"/>
                <w:b w:val="0"/>
              </w:rPr>
              <w:t>2</w:t>
            </w:r>
          </w:p>
        </w:tc>
        <w:tc>
          <w:tcPr>
            <w:tcW w:w="6237" w:type="dxa"/>
          </w:tcPr>
          <w:p w14:paraId="0DC04859" w14:textId="38B5CC7C" w:rsidR="00791859" w:rsidRPr="00791859" w:rsidRDefault="00791859" w:rsidP="00791859">
            <w:pPr>
              <w:rPr>
                <w:rFonts w:eastAsia="Calibri"/>
                <w:lang w:val="en-US"/>
              </w:rPr>
            </w:pPr>
            <w:r w:rsidRPr="00791859">
              <w:rPr>
                <w:lang w:val="en-US"/>
              </w:rPr>
              <w:t xml:space="preserve">ViewSonic va703b 17" </w:t>
            </w:r>
            <w:r w:rsidRPr="006E3753">
              <w:t>мониторын</w:t>
            </w:r>
            <w:r w:rsidRPr="00791859">
              <w:rPr>
                <w:lang w:val="en-US"/>
              </w:rPr>
              <w:t xml:space="preserve"> </w:t>
            </w:r>
            <w:r w:rsidRPr="006E3753">
              <w:t>жөндеу</w:t>
            </w:r>
            <w:r w:rsidRPr="00791859">
              <w:rPr>
                <w:lang w:val="en-US"/>
              </w:rPr>
              <w:t xml:space="preserve"> (</w:t>
            </w:r>
            <w:r w:rsidRPr="006E3753">
              <w:t>матрицаны</w:t>
            </w:r>
            <w:r w:rsidRPr="00791859">
              <w:rPr>
                <w:lang w:val="en-US"/>
              </w:rPr>
              <w:t xml:space="preserve"> </w:t>
            </w:r>
            <w:r w:rsidRPr="006E3753">
              <w:t>ауыстыру</w:t>
            </w:r>
            <w:r w:rsidRPr="00791859">
              <w:rPr>
                <w:lang w:val="en-US"/>
              </w:rPr>
              <w:t>)</w:t>
            </w:r>
          </w:p>
        </w:tc>
        <w:tc>
          <w:tcPr>
            <w:tcW w:w="992" w:type="dxa"/>
          </w:tcPr>
          <w:p w14:paraId="24A43ACD" w14:textId="12991112" w:rsidR="00791859" w:rsidRPr="00FB4F7C" w:rsidRDefault="00791859" w:rsidP="00791859">
            <w:pPr>
              <w:jc w:val="center"/>
              <w:rPr>
                <w:rFonts w:eastAsia="Calibri"/>
                <w:lang w:val="en-US"/>
              </w:rPr>
            </w:pPr>
            <w:r w:rsidRPr="00566F29">
              <w:t>дана.</w:t>
            </w:r>
          </w:p>
        </w:tc>
        <w:tc>
          <w:tcPr>
            <w:tcW w:w="1098" w:type="dxa"/>
            <w:vAlign w:val="center"/>
          </w:tcPr>
          <w:p w14:paraId="4B70945A" w14:textId="458FCBCC" w:rsidR="00791859" w:rsidRPr="00FB4F7C" w:rsidRDefault="00791859" w:rsidP="00791859">
            <w:pPr>
              <w:jc w:val="center"/>
              <w:rPr>
                <w:rFonts w:eastAsia="Calibri"/>
                <w:lang w:val="en-US"/>
              </w:rPr>
            </w:pPr>
            <w:r w:rsidRPr="00FB4F7C">
              <w:rPr>
                <w:bCs/>
                <w:sz w:val="22"/>
                <w:szCs w:val="22"/>
                <w:lang w:val="en-US"/>
              </w:rPr>
              <w:t>1</w:t>
            </w:r>
          </w:p>
        </w:tc>
      </w:tr>
      <w:tr w:rsidR="00791859" w14:paraId="44A03329" w14:textId="77777777" w:rsidTr="00963071">
        <w:tc>
          <w:tcPr>
            <w:tcW w:w="806" w:type="dxa"/>
            <w:vAlign w:val="center"/>
          </w:tcPr>
          <w:p w14:paraId="21AE84FA" w14:textId="388A3883" w:rsidR="00791859" w:rsidRPr="00FB4F7C" w:rsidRDefault="00791859" w:rsidP="00791859">
            <w:pPr>
              <w:jc w:val="center"/>
              <w:rPr>
                <w:rFonts w:eastAsia="Calibri"/>
                <w:lang w:val="en-US"/>
              </w:rPr>
            </w:pPr>
            <w:r w:rsidRPr="00FB4F7C">
              <w:rPr>
                <w:rStyle w:val="29"/>
                <w:b w:val="0"/>
              </w:rPr>
              <w:t>3</w:t>
            </w:r>
          </w:p>
        </w:tc>
        <w:tc>
          <w:tcPr>
            <w:tcW w:w="6237" w:type="dxa"/>
          </w:tcPr>
          <w:p w14:paraId="3F3035F9" w14:textId="113E840A" w:rsidR="00791859" w:rsidRPr="00791859" w:rsidRDefault="00791859" w:rsidP="00791859">
            <w:pPr>
              <w:rPr>
                <w:rFonts w:eastAsia="Calibri"/>
                <w:lang w:val="en-US"/>
              </w:rPr>
            </w:pPr>
            <w:r w:rsidRPr="00791859">
              <w:rPr>
                <w:lang w:val="en-US"/>
              </w:rPr>
              <w:t xml:space="preserve">ViewSonic va2231wa 21,5 </w:t>
            </w:r>
            <w:r w:rsidRPr="006E3753">
              <w:t>дюймдік</w:t>
            </w:r>
            <w:r w:rsidRPr="00791859">
              <w:rPr>
                <w:lang w:val="en-US"/>
              </w:rPr>
              <w:t xml:space="preserve"> </w:t>
            </w:r>
            <w:r w:rsidRPr="006E3753">
              <w:t>мониторды</w:t>
            </w:r>
            <w:r w:rsidRPr="00791859">
              <w:rPr>
                <w:lang w:val="en-US"/>
              </w:rPr>
              <w:t xml:space="preserve"> </w:t>
            </w:r>
            <w:r w:rsidRPr="006E3753">
              <w:t>жөндеу</w:t>
            </w:r>
            <w:r w:rsidRPr="00791859">
              <w:rPr>
                <w:lang w:val="en-US"/>
              </w:rPr>
              <w:t xml:space="preserve"> (</w:t>
            </w:r>
            <w:r w:rsidRPr="006E3753">
              <w:t>матрицаны</w:t>
            </w:r>
            <w:r w:rsidRPr="00791859">
              <w:rPr>
                <w:lang w:val="en-US"/>
              </w:rPr>
              <w:t xml:space="preserve"> </w:t>
            </w:r>
            <w:r w:rsidRPr="006E3753">
              <w:t>ауыстыру</w:t>
            </w:r>
            <w:r w:rsidRPr="00791859">
              <w:rPr>
                <w:lang w:val="en-US"/>
              </w:rPr>
              <w:t>)</w:t>
            </w:r>
          </w:p>
        </w:tc>
        <w:tc>
          <w:tcPr>
            <w:tcW w:w="992" w:type="dxa"/>
          </w:tcPr>
          <w:p w14:paraId="3793726A" w14:textId="027C5E07" w:rsidR="00791859" w:rsidRPr="00FB4F7C" w:rsidRDefault="00791859" w:rsidP="00791859">
            <w:pPr>
              <w:jc w:val="center"/>
              <w:rPr>
                <w:rFonts w:eastAsia="Calibri"/>
                <w:lang w:val="en-US"/>
              </w:rPr>
            </w:pPr>
            <w:r w:rsidRPr="00566F29">
              <w:t>дана.</w:t>
            </w:r>
          </w:p>
        </w:tc>
        <w:tc>
          <w:tcPr>
            <w:tcW w:w="1098" w:type="dxa"/>
            <w:vAlign w:val="center"/>
          </w:tcPr>
          <w:p w14:paraId="2E9927FF" w14:textId="5DD9FAD6" w:rsidR="00791859" w:rsidRPr="00FB4F7C" w:rsidRDefault="00791859" w:rsidP="00791859">
            <w:pPr>
              <w:jc w:val="center"/>
              <w:rPr>
                <w:rFonts w:eastAsia="Calibri"/>
                <w:lang w:val="en-US"/>
              </w:rPr>
            </w:pPr>
            <w:r w:rsidRPr="00FB4F7C">
              <w:rPr>
                <w:bCs/>
                <w:sz w:val="22"/>
                <w:szCs w:val="22"/>
                <w:lang w:val="en-US"/>
              </w:rPr>
              <w:t>1</w:t>
            </w:r>
          </w:p>
        </w:tc>
      </w:tr>
      <w:tr w:rsidR="00791859" w:rsidRPr="00FB4F7C" w14:paraId="13F87A35" w14:textId="77777777" w:rsidTr="00963071">
        <w:tc>
          <w:tcPr>
            <w:tcW w:w="806" w:type="dxa"/>
          </w:tcPr>
          <w:p w14:paraId="50D77759" w14:textId="44541074" w:rsidR="00791859" w:rsidRPr="00FB4F7C" w:rsidRDefault="00791859" w:rsidP="00791859">
            <w:pPr>
              <w:jc w:val="center"/>
              <w:rPr>
                <w:rFonts w:eastAsia="Calibri"/>
              </w:rPr>
            </w:pPr>
            <w:r w:rsidRPr="00FB4F7C">
              <w:rPr>
                <w:rFonts w:eastAsia="Calibri"/>
              </w:rPr>
              <w:t>4</w:t>
            </w:r>
          </w:p>
        </w:tc>
        <w:tc>
          <w:tcPr>
            <w:tcW w:w="6237" w:type="dxa"/>
          </w:tcPr>
          <w:p w14:paraId="750A67CC" w14:textId="37977761" w:rsidR="00791859" w:rsidRPr="00FB4F7C" w:rsidRDefault="00791859" w:rsidP="00791859">
            <w:pPr>
              <w:rPr>
                <w:rFonts w:eastAsia="Calibri"/>
              </w:rPr>
            </w:pPr>
            <w:r w:rsidRPr="006E3753">
              <w:t>HP LaserJet 1010 принтерін жөндеу (жылу пленкасы мен түсіру ролигін ауыстыру)</w:t>
            </w:r>
          </w:p>
        </w:tc>
        <w:tc>
          <w:tcPr>
            <w:tcW w:w="992" w:type="dxa"/>
          </w:tcPr>
          <w:p w14:paraId="2B3CEE7A" w14:textId="5FDA6806" w:rsidR="00791859" w:rsidRPr="00FB4F7C" w:rsidRDefault="00791859" w:rsidP="00791859">
            <w:pPr>
              <w:jc w:val="center"/>
              <w:rPr>
                <w:rFonts w:eastAsia="Calibri"/>
              </w:rPr>
            </w:pPr>
            <w:r w:rsidRPr="00566F29">
              <w:t>дана.</w:t>
            </w:r>
          </w:p>
        </w:tc>
        <w:tc>
          <w:tcPr>
            <w:tcW w:w="1098" w:type="dxa"/>
            <w:vAlign w:val="center"/>
          </w:tcPr>
          <w:p w14:paraId="5B95916A" w14:textId="6E3CC78B" w:rsidR="00791859" w:rsidRPr="00FB4F7C" w:rsidRDefault="00791859" w:rsidP="00791859">
            <w:pPr>
              <w:jc w:val="center"/>
              <w:rPr>
                <w:rFonts w:eastAsia="Calibri"/>
              </w:rPr>
            </w:pPr>
            <w:r w:rsidRPr="00FB4F7C">
              <w:rPr>
                <w:bCs/>
                <w:sz w:val="22"/>
                <w:szCs w:val="22"/>
                <w:lang w:val="en-US"/>
              </w:rPr>
              <w:t>1</w:t>
            </w:r>
          </w:p>
        </w:tc>
      </w:tr>
      <w:tr w:rsidR="00791859" w:rsidRPr="00FB4F7C" w14:paraId="1D11A65A" w14:textId="77777777" w:rsidTr="00963071">
        <w:tc>
          <w:tcPr>
            <w:tcW w:w="806" w:type="dxa"/>
          </w:tcPr>
          <w:p w14:paraId="3E750FE8" w14:textId="68081C76" w:rsidR="00791859" w:rsidRPr="00FB4F7C" w:rsidRDefault="00791859" w:rsidP="00791859">
            <w:pPr>
              <w:jc w:val="center"/>
              <w:rPr>
                <w:rFonts w:eastAsia="Calibri"/>
              </w:rPr>
            </w:pPr>
            <w:r w:rsidRPr="00FB4F7C">
              <w:rPr>
                <w:rFonts w:eastAsia="Calibri"/>
              </w:rPr>
              <w:t>5</w:t>
            </w:r>
          </w:p>
        </w:tc>
        <w:tc>
          <w:tcPr>
            <w:tcW w:w="6237" w:type="dxa"/>
          </w:tcPr>
          <w:p w14:paraId="2BF00A27" w14:textId="46EF31C4" w:rsidR="00791859" w:rsidRPr="00FB4F7C" w:rsidRDefault="00791859" w:rsidP="00791859">
            <w:pPr>
              <w:rPr>
                <w:rFonts w:eastAsia="Calibri"/>
              </w:rPr>
            </w:pPr>
            <w:r w:rsidRPr="006E3753">
              <w:t>LG 19 " мониторын жөндеу (қуат көзін ауыстыру)</w:t>
            </w:r>
          </w:p>
        </w:tc>
        <w:tc>
          <w:tcPr>
            <w:tcW w:w="992" w:type="dxa"/>
          </w:tcPr>
          <w:p w14:paraId="32C24FF6" w14:textId="16B84C7C" w:rsidR="00791859" w:rsidRPr="00FB4F7C" w:rsidRDefault="00791859" w:rsidP="00791859">
            <w:pPr>
              <w:jc w:val="center"/>
              <w:rPr>
                <w:rFonts w:eastAsia="Calibri"/>
              </w:rPr>
            </w:pPr>
            <w:r w:rsidRPr="00566F29">
              <w:t>дана.</w:t>
            </w:r>
          </w:p>
        </w:tc>
        <w:tc>
          <w:tcPr>
            <w:tcW w:w="1098" w:type="dxa"/>
            <w:vAlign w:val="center"/>
          </w:tcPr>
          <w:p w14:paraId="63826961" w14:textId="497AD3AF" w:rsidR="00791859" w:rsidRPr="00FB4F7C" w:rsidRDefault="00791859" w:rsidP="00791859">
            <w:pPr>
              <w:jc w:val="center"/>
              <w:rPr>
                <w:rFonts w:eastAsia="Calibri"/>
              </w:rPr>
            </w:pPr>
            <w:r w:rsidRPr="00FB4F7C">
              <w:rPr>
                <w:bCs/>
                <w:sz w:val="22"/>
                <w:szCs w:val="22"/>
                <w:lang w:val="en-US"/>
              </w:rPr>
              <w:t>1</w:t>
            </w:r>
          </w:p>
        </w:tc>
      </w:tr>
      <w:tr w:rsidR="00791859" w:rsidRPr="00FB4F7C" w14:paraId="797F35B8" w14:textId="77777777" w:rsidTr="00963071">
        <w:tc>
          <w:tcPr>
            <w:tcW w:w="806" w:type="dxa"/>
          </w:tcPr>
          <w:p w14:paraId="492784B1" w14:textId="1A38D168" w:rsidR="00791859" w:rsidRPr="00FB4F7C" w:rsidRDefault="00791859" w:rsidP="00791859">
            <w:pPr>
              <w:jc w:val="center"/>
              <w:rPr>
                <w:rFonts w:eastAsia="Calibri"/>
              </w:rPr>
            </w:pPr>
            <w:r w:rsidRPr="00FB4F7C">
              <w:rPr>
                <w:rFonts w:eastAsia="Calibri"/>
              </w:rPr>
              <w:t>6</w:t>
            </w:r>
          </w:p>
        </w:tc>
        <w:tc>
          <w:tcPr>
            <w:tcW w:w="6237" w:type="dxa"/>
          </w:tcPr>
          <w:p w14:paraId="0C1A4469" w14:textId="140F7A1B" w:rsidR="00791859" w:rsidRPr="00FB4F7C" w:rsidRDefault="00791859" w:rsidP="00791859">
            <w:pPr>
              <w:rPr>
                <w:rFonts w:eastAsia="Calibri"/>
              </w:rPr>
            </w:pPr>
            <w:r w:rsidRPr="006E3753">
              <w:t>HP LJ 1020 принтерін жөндеу (жылу пленкасы мен роликті ауыстыру)</w:t>
            </w:r>
          </w:p>
        </w:tc>
        <w:tc>
          <w:tcPr>
            <w:tcW w:w="992" w:type="dxa"/>
          </w:tcPr>
          <w:p w14:paraId="66BF15E8" w14:textId="3878D243" w:rsidR="00791859" w:rsidRPr="00FB4F7C" w:rsidRDefault="00791859" w:rsidP="00791859">
            <w:pPr>
              <w:jc w:val="center"/>
              <w:rPr>
                <w:rFonts w:eastAsia="Calibri"/>
              </w:rPr>
            </w:pPr>
            <w:r w:rsidRPr="00566F29">
              <w:t>дана.</w:t>
            </w:r>
          </w:p>
        </w:tc>
        <w:tc>
          <w:tcPr>
            <w:tcW w:w="1098" w:type="dxa"/>
            <w:vAlign w:val="center"/>
          </w:tcPr>
          <w:p w14:paraId="4BB8541A" w14:textId="56BD864A" w:rsidR="00791859" w:rsidRPr="00FB4F7C" w:rsidRDefault="00791859" w:rsidP="00791859">
            <w:pPr>
              <w:jc w:val="center"/>
              <w:rPr>
                <w:rFonts w:eastAsia="Calibri"/>
              </w:rPr>
            </w:pPr>
            <w:r w:rsidRPr="00FB4F7C">
              <w:rPr>
                <w:sz w:val="22"/>
                <w:szCs w:val="22"/>
                <w:lang w:val="en-US"/>
              </w:rPr>
              <w:t>2</w:t>
            </w:r>
          </w:p>
        </w:tc>
      </w:tr>
      <w:tr w:rsidR="00791859" w:rsidRPr="00FB4F7C" w14:paraId="6533DDB9" w14:textId="77777777" w:rsidTr="00963071">
        <w:tc>
          <w:tcPr>
            <w:tcW w:w="806" w:type="dxa"/>
          </w:tcPr>
          <w:p w14:paraId="203CD09A" w14:textId="10C643E6" w:rsidR="00791859" w:rsidRPr="00FB4F7C" w:rsidRDefault="00791859" w:rsidP="00791859">
            <w:pPr>
              <w:jc w:val="center"/>
              <w:rPr>
                <w:rFonts w:eastAsia="Calibri"/>
              </w:rPr>
            </w:pPr>
            <w:r w:rsidRPr="00FB4F7C">
              <w:rPr>
                <w:rFonts w:eastAsia="Calibri"/>
              </w:rPr>
              <w:t>7</w:t>
            </w:r>
          </w:p>
        </w:tc>
        <w:tc>
          <w:tcPr>
            <w:tcW w:w="6237" w:type="dxa"/>
          </w:tcPr>
          <w:p w14:paraId="581B680E" w14:textId="1F8671C8" w:rsidR="00791859" w:rsidRPr="00FB4F7C" w:rsidRDefault="00791859" w:rsidP="00791859">
            <w:pPr>
              <w:rPr>
                <w:rFonts w:eastAsia="Calibri"/>
              </w:rPr>
            </w:pPr>
            <w:r w:rsidRPr="006E3753">
              <w:t>Canon lbp7018c МФУ жөндеу (жылу пленкасы мен роликті ауыстыру)</w:t>
            </w:r>
          </w:p>
        </w:tc>
        <w:tc>
          <w:tcPr>
            <w:tcW w:w="992" w:type="dxa"/>
          </w:tcPr>
          <w:p w14:paraId="2E73BF33" w14:textId="0E578114" w:rsidR="00791859" w:rsidRPr="00FB4F7C" w:rsidRDefault="00791859" w:rsidP="00791859">
            <w:pPr>
              <w:jc w:val="center"/>
              <w:rPr>
                <w:rFonts w:eastAsia="Calibri"/>
              </w:rPr>
            </w:pPr>
            <w:r w:rsidRPr="00566F29">
              <w:t>дана.</w:t>
            </w:r>
          </w:p>
        </w:tc>
        <w:tc>
          <w:tcPr>
            <w:tcW w:w="1098" w:type="dxa"/>
            <w:vAlign w:val="center"/>
          </w:tcPr>
          <w:p w14:paraId="297AC066" w14:textId="4E315AB1" w:rsidR="00791859" w:rsidRPr="00FB4F7C" w:rsidRDefault="00791859" w:rsidP="00791859">
            <w:pPr>
              <w:jc w:val="center"/>
              <w:rPr>
                <w:rFonts w:eastAsia="Calibri"/>
              </w:rPr>
            </w:pPr>
            <w:r w:rsidRPr="00FB4F7C">
              <w:rPr>
                <w:sz w:val="22"/>
                <w:szCs w:val="22"/>
              </w:rPr>
              <w:t>1</w:t>
            </w:r>
          </w:p>
        </w:tc>
      </w:tr>
      <w:tr w:rsidR="00791859" w:rsidRPr="00FB4F7C" w14:paraId="4D302ED5" w14:textId="77777777" w:rsidTr="00963071">
        <w:tc>
          <w:tcPr>
            <w:tcW w:w="806" w:type="dxa"/>
          </w:tcPr>
          <w:p w14:paraId="0E780486" w14:textId="21277C1D" w:rsidR="00791859" w:rsidRPr="00FB4F7C" w:rsidRDefault="00791859" w:rsidP="00791859">
            <w:pPr>
              <w:jc w:val="center"/>
              <w:rPr>
                <w:rFonts w:eastAsia="Calibri"/>
              </w:rPr>
            </w:pPr>
            <w:r w:rsidRPr="00FB4F7C">
              <w:rPr>
                <w:rFonts w:eastAsia="Calibri"/>
              </w:rPr>
              <w:t>8</w:t>
            </w:r>
          </w:p>
        </w:tc>
        <w:tc>
          <w:tcPr>
            <w:tcW w:w="6237" w:type="dxa"/>
          </w:tcPr>
          <w:p w14:paraId="2D5232B7" w14:textId="20DF55F9" w:rsidR="00791859" w:rsidRPr="00FB4F7C" w:rsidRDefault="00791859" w:rsidP="00791859">
            <w:pPr>
              <w:rPr>
                <w:rStyle w:val="29"/>
                <w:rFonts w:eastAsia="Arial Unicode MS"/>
                <w:b w:val="0"/>
              </w:rPr>
            </w:pPr>
            <w:r w:rsidRPr="006E3753">
              <w:t>HP LJ 1020 принтерін жөндеу (пеш)</w:t>
            </w:r>
          </w:p>
        </w:tc>
        <w:tc>
          <w:tcPr>
            <w:tcW w:w="992" w:type="dxa"/>
          </w:tcPr>
          <w:p w14:paraId="45706C80" w14:textId="613CF20E" w:rsidR="00791859" w:rsidRPr="00FB4F7C" w:rsidRDefault="00791859" w:rsidP="00791859">
            <w:pPr>
              <w:jc w:val="center"/>
              <w:rPr>
                <w:rStyle w:val="29"/>
                <w:b w:val="0"/>
              </w:rPr>
            </w:pPr>
            <w:r w:rsidRPr="00566F29">
              <w:t>дана.</w:t>
            </w:r>
          </w:p>
        </w:tc>
        <w:tc>
          <w:tcPr>
            <w:tcW w:w="1098" w:type="dxa"/>
            <w:vAlign w:val="center"/>
          </w:tcPr>
          <w:p w14:paraId="04FF320F" w14:textId="49EED1BA" w:rsidR="00791859" w:rsidRPr="00FB4F7C" w:rsidRDefault="00791859" w:rsidP="00791859">
            <w:pPr>
              <w:jc w:val="center"/>
              <w:rPr>
                <w:sz w:val="22"/>
                <w:szCs w:val="22"/>
              </w:rPr>
            </w:pPr>
            <w:r w:rsidRPr="00FB4F7C">
              <w:rPr>
                <w:sz w:val="22"/>
                <w:szCs w:val="22"/>
              </w:rPr>
              <w:t>1</w:t>
            </w:r>
          </w:p>
        </w:tc>
      </w:tr>
      <w:tr w:rsidR="00791859" w:rsidRPr="00FB4F7C" w14:paraId="2F7A10F7" w14:textId="77777777" w:rsidTr="00963071">
        <w:tc>
          <w:tcPr>
            <w:tcW w:w="806" w:type="dxa"/>
          </w:tcPr>
          <w:p w14:paraId="15B33F35" w14:textId="02D128CD" w:rsidR="00791859" w:rsidRPr="00FB4F7C" w:rsidRDefault="00791859" w:rsidP="00791859">
            <w:pPr>
              <w:jc w:val="center"/>
              <w:rPr>
                <w:rFonts w:eastAsia="Calibri"/>
              </w:rPr>
            </w:pPr>
            <w:r w:rsidRPr="00FB4F7C">
              <w:rPr>
                <w:rFonts w:eastAsia="Calibri"/>
              </w:rPr>
              <w:t>9</w:t>
            </w:r>
          </w:p>
        </w:tc>
        <w:tc>
          <w:tcPr>
            <w:tcW w:w="6237" w:type="dxa"/>
          </w:tcPr>
          <w:p w14:paraId="188C9020" w14:textId="079A5776" w:rsidR="00791859" w:rsidRPr="00FB4F7C" w:rsidRDefault="00791859" w:rsidP="00791859">
            <w:pPr>
              <w:rPr>
                <w:rStyle w:val="29"/>
                <w:rFonts w:eastAsia="Arial Unicode MS"/>
                <w:b w:val="0"/>
              </w:rPr>
            </w:pPr>
            <w:r w:rsidRPr="006E3753">
              <w:t>UPS ippon BACKOFFICE600 ups жөндеу (электроника тақтасын жөндеу, релені ауыстыру)</w:t>
            </w:r>
          </w:p>
        </w:tc>
        <w:tc>
          <w:tcPr>
            <w:tcW w:w="992" w:type="dxa"/>
          </w:tcPr>
          <w:p w14:paraId="6381D41E" w14:textId="0EE5AC90" w:rsidR="00791859" w:rsidRPr="00FB4F7C" w:rsidRDefault="00791859" w:rsidP="00791859">
            <w:pPr>
              <w:jc w:val="center"/>
              <w:rPr>
                <w:rStyle w:val="29"/>
                <w:b w:val="0"/>
              </w:rPr>
            </w:pPr>
            <w:r w:rsidRPr="00566F29">
              <w:t>дана.</w:t>
            </w:r>
          </w:p>
        </w:tc>
        <w:tc>
          <w:tcPr>
            <w:tcW w:w="1098" w:type="dxa"/>
            <w:vAlign w:val="center"/>
          </w:tcPr>
          <w:p w14:paraId="06B38175" w14:textId="063757B8" w:rsidR="00791859" w:rsidRPr="00FB4F7C" w:rsidRDefault="00791859" w:rsidP="00791859">
            <w:pPr>
              <w:jc w:val="center"/>
              <w:rPr>
                <w:sz w:val="22"/>
                <w:szCs w:val="22"/>
              </w:rPr>
            </w:pPr>
            <w:r w:rsidRPr="00FB4F7C">
              <w:rPr>
                <w:bCs/>
                <w:sz w:val="22"/>
                <w:szCs w:val="22"/>
              </w:rPr>
              <w:t>2</w:t>
            </w:r>
          </w:p>
        </w:tc>
      </w:tr>
      <w:tr w:rsidR="00791859" w:rsidRPr="00FB4F7C" w14:paraId="06E598AE" w14:textId="77777777" w:rsidTr="00963071">
        <w:tc>
          <w:tcPr>
            <w:tcW w:w="806" w:type="dxa"/>
          </w:tcPr>
          <w:p w14:paraId="4B26462B" w14:textId="2D16DFCB" w:rsidR="00791859" w:rsidRPr="00FB4F7C" w:rsidRDefault="00791859" w:rsidP="00791859">
            <w:pPr>
              <w:jc w:val="center"/>
              <w:rPr>
                <w:rFonts w:eastAsia="Calibri"/>
              </w:rPr>
            </w:pPr>
            <w:r w:rsidRPr="00FB4F7C">
              <w:rPr>
                <w:rFonts w:eastAsia="Calibri"/>
              </w:rPr>
              <w:t>10</w:t>
            </w:r>
          </w:p>
        </w:tc>
        <w:tc>
          <w:tcPr>
            <w:tcW w:w="6237" w:type="dxa"/>
          </w:tcPr>
          <w:p w14:paraId="165EB8A4" w14:textId="4C499CEE" w:rsidR="00791859" w:rsidRPr="00FB4F7C" w:rsidRDefault="00791859" w:rsidP="00791859">
            <w:pPr>
              <w:rPr>
                <w:rStyle w:val="29"/>
                <w:rFonts w:eastAsia="Arial Unicode MS"/>
                <w:b w:val="0"/>
              </w:rPr>
            </w:pPr>
            <w:r w:rsidRPr="006E3753">
              <w:t>Xerox Phaser 3100 MFP MFP жөндеу (негізгі жетекті ауыстыру (беріліс блогы))</w:t>
            </w:r>
          </w:p>
        </w:tc>
        <w:tc>
          <w:tcPr>
            <w:tcW w:w="992" w:type="dxa"/>
          </w:tcPr>
          <w:p w14:paraId="4ADE16F6" w14:textId="25A0D53A" w:rsidR="00791859" w:rsidRPr="00FB4F7C" w:rsidRDefault="00791859" w:rsidP="00791859">
            <w:pPr>
              <w:jc w:val="center"/>
              <w:rPr>
                <w:rStyle w:val="29"/>
                <w:b w:val="0"/>
              </w:rPr>
            </w:pPr>
            <w:r w:rsidRPr="00566F29">
              <w:t>дана.</w:t>
            </w:r>
          </w:p>
        </w:tc>
        <w:tc>
          <w:tcPr>
            <w:tcW w:w="1098" w:type="dxa"/>
            <w:vAlign w:val="center"/>
          </w:tcPr>
          <w:p w14:paraId="4523BBBA" w14:textId="47130C3F" w:rsidR="00791859" w:rsidRPr="00FB4F7C" w:rsidRDefault="00791859" w:rsidP="00791859">
            <w:pPr>
              <w:jc w:val="center"/>
              <w:rPr>
                <w:sz w:val="22"/>
                <w:szCs w:val="22"/>
              </w:rPr>
            </w:pPr>
            <w:r w:rsidRPr="00FB4F7C">
              <w:rPr>
                <w:sz w:val="22"/>
                <w:szCs w:val="22"/>
              </w:rPr>
              <w:t>1</w:t>
            </w:r>
          </w:p>
        </w:tc>
      </w:tr>
      <w:tr w:rsidR="00791859" w:rsidRPr="00FB4F7C" w14:paraId="3798FF69" w14:textId="77777777" w:rsidTr="00963071">
        <w:tc>
          <w:tcPr>
            <w:tcW w:w="806" w:type="dxa"/>
          </w:tcPr>
          <w:p w14:paraId="56C554D6" w14:textId="619445BD" w:rsidR="00791859" w:rsidRPr="00FB4F7C" w:rsidRDefault="00791859" w:rsidP="00791859">
            <w:pPr>
              <w:jc w:val="center"/>
              <w:rPr>
                <w:rFonts w:eastAsia="Calibri"/>
              </w:rPr>
            </w:pPr>
            <w:r w:rsidRPr="00FB4F7C">
              <w:rPr>
                <w:rFonts w:eastAsia="Calibri"/>
              </w:rPr>
              <w:t>11</w:t>
            </w:r>
          </w:p>
        </w:tc>
        <w:tc>
          <w:tcPr>
            <w:tcW w:w="6237" w:type="dxa"/>
          </w:tcPr>
          <w:p w14:paraId="6B5468FC" w14:textId="54BD23D0" w:rsidR="00791859" w:rsidRPr="00FB4F7C" w:rsidRDefault="00791859" w:rsidP="00791859">
            <w:pPr>
              <w:rPr>
                <w:rStyle w:val="29"/>
                <w:rFonts w:eastAsia="Arial Unicode MS"/>
                <w:b w:val="0"/>
              </w:rPr>
            </w:pPr>
            <w:r w:rsidRPr="006E3753">
              <w:t>HP LJ 6L электроника блогын ауыстыру/1100/1200/1010/1300 Canon LBP-2900</w:t>
            </w:r>
          </w:p>
        </w:tc>
        <w:tc>
          <w:tcPr>
            <w:tcW w:w="992" w:type="dxa"/>
          </w:tcPr>
          <w:p w14:paraId="204C842F" w14:textId="545E057A" w:rsidR="00791859" w:rsidRPr="00FB4F7C" w:rsidRDefault="00791859" w:rsidP="00791859">
            <w:pPr>
              <w:jc w:val="center"/>
              <w:rPr>
                <w:rStyle w:val="29"/>
                <w:b w:val="0"/>
              </w:rPr>
            </w:pPr>
            <w:r w:rsidRPr="00566F29">
              <w:t>дана.</w:t>
            </w:r>
          </w:p>
        </w:tc>
        <w:tc>
          <w:tcPr>
            <w:tcW w:w="1098" w:type="dxa"/>
            <w:vAlign w:val="center"/>
          </w:tcPr>
          <w:p w14:paraId="3277C3A2" w14:textId="6295A6C8" w:rsidR="00791859" w:rsidRPr="00FB4F7C" w:rsidRDefault="00791859" w:rsidP="00791859">
            <w:pPr>
              <w:jc w:val="center"/>
              <w:rPr>
                <w:sz w:val="22"/>
                <w:szCs w:val="22"/>
              </w:rPr>
            </w:pPr>
            <w:r w:rsidRPr="00FB4F7C">
              <w:rPr>
                <w:sz w:val="22"/>
                <w:szCs w:val="22"/>
              </w:rPr>
              <w:t>1</w:t>
            </w:r>
          </w:p>
        </w:tc>
      </w:tr>
      <w:tr w:rsidR="00791859" w:rsidRPr="00FB4F7C" w14:paraId="66AAA312" w14:textId="77777777" w:rsidTr="00963071">
        <w:tc>
          <w:tcPr>
            <w:tcW w:w="806" w:type="dxa"/>
          </w:tcPr>
          <w:p w14:paraId="18522B3C" w14:textId="10445016" w:rsidR="00791859" w:rsidRPr="00FB4F7C" w:rsidRDefault="00791859" w:rsidP="00791859">
            <w:pPr>
              <w:jc w:val="center"/>
              <w:rPr>
                <w:rFonts w:eastAsia="Calibri"/>
              </w:rPr>
            </w:pPr>
            <w:r w:rsidRPr="00FB4F7C">
              <w:rPr>
                <w:rFonts w:eastAsia="Calibri"/>
              </w:rPr>
              <w:t>12</w:t>
            </w:r>
          </w:p>
        </w:tc>
        <w:tc>
          <w:tcPr>
            <w:tcW w:w="6237" w:type="dxa"/>
          </w:tcPr>
          <w:p w14:paraId="23515871" w14:textId="4A9FD38E" w:rsidR="00791859" w:rsidRPr="00FB4F7C" w:rsidRDefault="00791859" w:rsidP="00791859">
            <w:pPr>
              <w:rPr>
                <w:rStyle w:val="29"/>
                <w:rFonts w:eastAsia="Arial Unicode MS"/>
                <w:b w:val="0"/>
              </w:rPr>
            </w:pPr>
            <w:r w:rsidRPr="006E3753">
              <w:t>Epson LX-300 принтерін жөндеу (басып шығару механизмін ауыстыру)</w:t>
            </w:r>
          </w:p>
        </w:tc>
        <w:tc>
          <w:tcPr>
            <w:tcW w:w="992" w:type="dxa"/>
          </w:tcPr>
          <w:p w14:paraId="02BAB102" w14:textId="76FCBD0C" w:rsidR="00791859" w:rsidRPr="00FB4F7C" w:rsidRDefault="00791859" w:rsidP="00791859">
            <w:pPr>
              <w:jc w:val="center"/>
              <w:rPr>
                <w:rStyle w:val="29"/>
                <w:b w:val="0"/>
              </w:rPr>
            </w:pPr>
            <w:r w:rsidRPr="00566F29">
              <w:t>дана.</w:t>
            </w:r>
          </w:p>
        </w:tc>
        <w:tc>
          <w:tcPr>
            <w:tcW w:w="1098" w:type="dxa"/>
            <w:vAlign w:val="center"/>
          </w:tcPr>
          <w:p w14:paraId="4F2557EB" w14:textId="76D0E693" w:rsidR="00791859" w:rsidRPr="00FB4F7C" w:rsidRDefault="00791859" w:rsidP="00791859">
            <w:pPr>
              <w:jc w:val="center"/>
              <w:rPr>
                <w:sz w:val="22"/>
                <w:szCs w:val="22"/>
              </w:rPr>
            </w:pPr>
            <w:r w:rsidRPr="00FB4F7C">
              <w:rPr>
                <w:sz w:val="22"/>
                <w:szCs w:val="22"/>
              </w:rPr>
              <w:t>1</w:t>
            </w:r>
          </w:p>
        </w:tc>
      </w:tr>
      <w:tr w:rsidR="00FB4F7C" w:rsidRPr="00FB4F7C" w14:paraId="56DFAE62" w14:textId="77777777" w:rsidTr="001C1D60">
        <w:tc>
          <w:tcPr>
            <w:tcW w:w="8035" w:type="dxa"/>
            <w:gridSpan w:val="3"/>
          </w:tcPr>
          <w:p w14:paraId="20A0CC2C" w14:textId="24434CBC" w:rsidR="00FB4F7C" w:rsidRPr="00FB4F7C" w:rsidRDefault="00FB4F7C" w:rsidP="00FB4F7C">
            <w:pPr>
              <w:rPr>
                <w:rStyle w:val="29"/>
                <w:b w:val="0"/>
              </w:rPr>
            </w:pPr>
            <w:r w:rsidRPr="00FB4F7C">
              <w:rPr>
                <w:b/>
                <w:sz w:val="22"/>
                <w:szCs w:val="22"/>
              </w:rPr>
              <w:t>Итого:</w:t>
            </w:r>
          </w:p>
        </w:tc>
        <w:tc>
          <w:tcPr>
            <w:tcW w:w="1098" w:type="dxa"/>
            <w:vAlign w:val="center"/>
          </w:tcPr>
          <w:p w14:paraId="53C565D0" w14:textId="70067F71" w:rsidR="00FB4F7C" w:rsidRPr="00FB4F7C" w:rsidRDefault="00FB4F7C" w:rsidP="00FB4F7C">
            <w:pPr>
              <w:jc w:val="center"/>
              <w:rPr>
                <w:b/>
                <w:sz w:val="22"/>
                <w:szCs w:val="22"/>
              </w:rPr>
            </w:pPr>
            <w:r w:rsidRPr="00FB4F7C">
              <w:rPr>
                <w:b/>
                <w:sz w:val="22"/>
                <w:szCs w:val="22"/>
              </w:rPr>
              <w:t>14</w:t>
            </w:r>
          </w:p>
        </w:tc>
      </w:tr>
    </w:tbl>
    <w:p w14:paraId="261DDD51" w14:textId="77777777" w:rsidR="00F84FEA" w:rsidRPr="00FB4F7C" w:rsidRDefault="00F84FEA" w:rsidP="00451E2E">
      <w:pPr>
        <w:ind w:left="720"/>
        <w:rPr>
          <w:rFonts w:eastAsia="Calibri"/>
        </w:rPr>
      </w:pPr>
    </w:p>
    <w:p w14:paraId="6E88114D" w14:textId="77777777" w:rsidR="00791859" w:rsidRPr="00791859" w:rsidRDefault="00791859" w:rsidP="00791859">
      <w:pPr>
        <w:ind w:left="360"/>
        <w:jc w:val="both"/>
        <w:rPr>
          <w:rFonts w:eastAsia="Calibri"/>
          <w:b/>
          <w:bCs/>
        </w:rPr>
      </w:pPr>
      <w:r w:rsidRPr="00791859">
        <w:rPr>
          <w:rFonts w:eastAsia="Calibri"/>
          <w:b/>
          <w:bCs/>
        </w:rPr>
        <w:t xml:space="preserve">3. Қызмет көрсету орны:  </w:t>
      </w:r>
    </w:p>
    <w:p w14:paraId="750CAD5B" w14:textId="77777777" w:rsidR="00791859" w:rsidRPr="00791859" w:rsidRDefault="00791859" w:rsidP="00791859">
      <w:pPr>
        <w:ind w:left="360"/>
        <w:jc w:val="both"/>
        <w:rPr>
          <w:rFonts w:eastAsia="Calibri"/>
          <w:b/>
          <w:bCs/>
        </w:rPr>
      </w:pPr>
      <w:r w:rsidRPr="00791859">
        <w:rPr>
          <w:rFonts w:eastAsia="Calibri"/>
          <w:b/>
          <w:bCs/>
        </w:rPr>
        <w:t>* Горняк қаласы, Вокзал көшесі, 95А үй</w:t>
      </w:r>
    </w:p>
    <w:p w14:paraId="02637BF7" w14:textId="77777777" w:rsidR="00791859" w:rsidRPr="00791859" w:rsidRDefault="00791859" w:rsidP="00791859">
      <w:pPr>
        <w:ind w:left="360"/>
        <w:jc w:val="both"/>
        <w:rPr>
          <w:rFonts w:eastAsia="Calibri"/>
          <w:b/>
          <w:bCs/>
        </w:rPr>
      </w:pPr>
      <w:r w:rsidRPr="00791859">
        <w:rPr>
          <w:rFonts w:eastAsia="Calibri"/>
          <w:b/>
          <w:bCs/>
        </w:rPr>
        <w:t>4.  Қызмет көрсету мерзімі:</w:t>
      </w:r>
    </w:p>
    <w:p w14:paraId="3D97689B" w14:textId="77777777" w:rsidR="00791859" w:rsidRPr="00791859" w:rsidRDefault="00791859" w:rsidP="00791859">
      <w:pPr>
        <w:ind w:left="360"/>
        <w:jc w:val="both"/>
        <w:rPr>
          <w:rFonts w:eastAsia="Calibri"/>
          <w:b/>
          <w:bCs/>
        </w:rPr>
      </w:pPr>
      <w:r w:rsidRPr="00791859">
        <w:rPr>
          <w:rFonts w:eastAsia="Calibri"/>
          <w:b/>
          <w:bCs/>
        </w:rPr>
        <w:t>Қызмет көрсету шарт жасалған сәттен бастап 1-ші жыл ішінде жүргізілуі тиіс</w:t>
      </w:r>
    </w:p>
    <w:p w14:paraId="7494CCC9" w14:textId="77777777" w:rsidR="00791859" w:rsidRPr="00791859" w:rsidRDefault="00791859" w:rsidP="00791859">
      <w:pPr>
        <w:ind w:left="360"/>
        <w:jc w:val="both"/>
        <w:rPr>
          <w:rFonts w:eastAsia="Calibri"/>
          <w:b/>
          <w:bCs/>
        </w:rPr>
      </w:pPr>
      <w:r w:rsidRPr="00791859">
        <w:rPr>
          <w:rFonts w:eastAsia="Calibri"/>
          <w:b/>
          <w:bCs/>
        </w:rPr>
        <w:t xml:space="preserve">5.  Қызмет нәтижелерін пайдалану мақсаттары: </w:t>
      </w:r>
    </w:p>
    <w:p w14:paraId="0B8140FF" w14:textId="77777777" w:rsidR="00791859" w:rsidRPr="00791859" w:rsidRDefault="00791859" w:rsidP="00791859">
      <w:pPr>
        <w:ind w:left="360"/>
        <w:jc w:val="both"/>
        <w:rPr>
          <w:rFonts w:eastAsia="Calibri"/>
          <w:b/>
          <w:bCs/>
        </w:rPr>
      </w:pPr>
      <w:r w:rsidRPr="00791859">
        <w:rPr>
          <w:rFonts w:eastAsia="Calibri"/>
          <w:b/>
          <w:bCs/>
        </w:rPr>
        <w:t>Тапсырыс берушінің кеңсе техникасын жұмыс жағдайында ұстау</w:t>
      </w:r>
    </w:p>
    <w:p w14:paraId="78A7216B" w14:textId="77777777" w:rsidR="00791859" w:rsidRPr="00791859" w:rsidRDefault="00791859" w:rsidP="00791859">
      <w:pPr>
        <w:ind w:left="360"/>
        <w:jc w:val="both"/>
        <w:rPr>
          <w:rFonts w:eastAsia="Calibri"/>
          <w:b/>
          <w:bCs/>
        </w:rPr>
      </w:pPr>
      <w:r w:rsidRPr="00791859">
        <w:rPr>
          <w:rFonts w:eastAsia="Calibri"/>
          <w:b/>
          <w:bCs/>
        </w:rPr>
        <w:t xml:space="preserve">6.  Көрсетілетін қызметтердің түрлері: </w:t>
      </w:r>
    </w:p>
    <w:p w14:paraId="3EB9FB36" w14:textId="77777777" w:rsidR="00791859" w:rsidRPr="00791859" w:rsidRDefault="00791859" w:rsidP="00791859">
      <w:pPr>
        <w:ind w:left="360"/>
        <w:jc w:val="both"/>
        <w:rPr>
          <w:rFonts w:eastAsia="Calibri"/>
          <w:b/>
          <w:bCs/>
        </w:rPr>
      </w:pPr>
      <w:r w:rsidRPr="00791859">
        <w:rPr>
          <w:rFonts w:eastAsia="Calibri"/>
          <w:b/>
          <w:bCs/>
        </w:rPr>
        <w:t>Тапсырыс берушінің өтінімдері бойынша ұйымдастыру техникасына техникалық қызмет көрсету, ұйымдастыру техникасын жөндеу.</w:t>
      </w:r>
    </w:p>
    <w:p w14:paraId="5DB01E63" w14:textId="77777777" w:rsidR="00791859" w:rsidRDefault="00791859" w:rsidP="00791859">
      <w:pPr>
        <w:ind w:left="360"/>
        <w:jc w:val="both"/>
        <w:rPr>
          <w:rFonts w:eastAsia="Calibri"/>
          <w:b/>
          <w:bCs/>
        </w:rPr>
      </w:pPr>
      <w:r w:rsidRPr="00791859">
        <w:rPr>
          <w:rFonts w:eastAsia="Calibri"/>
          <w:b/>
          <w:bCs/>
        </w:rPr>
        <w:t>7.  Қызмет көрсету шарттары:</w:t>
      </w:r>
    </w:p>
    <w:p w14:paraId="35C3715E" w14:textId="77777777" w:rsidR="00791859" w:rsidRPr="00791859" w:rsidRDefault="00791859" w:rsidP="00791859">
      <w:pPr>
        <w:ind w:left="426"/>
        <w:rPr>
          <w:rFonts w:eastAsia="Calibri"/>
        </w:rPr>
      </w:pPr>
      <w:r w:rsidRPr="00791859">
        <w:rPr>
          <w:rFonts w:eastAsia="Calibri"/>
        </w:rPr>
        <w:t>7.1.  Қызметтер Тапсырыс берушінің аумағында көрсетіледі</w:t>
      </w:r>
    </w:p>
    <w:p w14:paraId="25E0FFFD" w14:textId="77777777" w:rsidR="00791859" w:rsidRPr="00791859" w:rsidRDefault="00791859" w:rsidP="00791859">
      <w:pPr>
        <w:ind w:left="426"/>
        <w:rPr>
          <w:rFonts w:eastAsia="Calibri"/>
        </w:rPr>
      </w:pPr>
      <w:r w:rsidRPr="00791859">
        <w:rPr>
          <w:rFonts w:eastAsia="Calibri"/>
        </w:rPr>
        <w:lastRenderedPageBreak/>
        <w:t>7.2. Тапсырыс берушінің аумағында қарапайым жөндеу жұмыстарын жүргізу. Жабдықты жөндеу (орташа және күрделі) сервистік орталықта, қажет болған жағдайда, жөндеу уақытына ұқсас техникалық сипаттамалары бар ауыстырылатын жабдықты ұсына отырып жүргізілсін.</w:t>
      </w:r>
    </w:p>
    <w:p w14:paraId="43C94269" w14:textId="77777777" w:rsidR="00791859" w:rsidRPr="00791859" w:rsidRDefault="00791859" w:rsidP="00791859">
      <w:pPr>
        <w:ind w:left="426"/>
        <w:rPr>
          <w:rFonts w:eastAsia="Calibri"/>
        </w:rPr>
      </w:pPr>
      <w:r w:rsidRPr="00791859">
        <w:rPr>
          <w:rFonts w:eastAsia="Calibri"/>
        </w:rPr>
        <w:t xml:space="preserve">7.3.  Жабдықты жөндеуге және жөндеуден, оның ішінде өндірушінің кепілдік қызмет көрсетуіндегі жабдықты жеткізу Орындаушының қаражаты есебінен жүзеге асырылады. </w:t>
      </w:r>
    </w:p>
    <w:p w14:paraId="1B058426" w14:textId="77777777" w:rsidR="00791859" w:rsidRPr="00791859" w:rsidRDefault="00791859" w:rsidP="00791859">
      <w:pPr>
        <w:ind w:left="426"/>
        <w:rPr>
          <w:rFonts w:eastAsia="Calibri"/>
        </w:rPr>
      </w:pPr>
      <w:r w:rsidRPr="00791859">
        <w:rPr>
          <w:rFonts w:eastAsia="Calibri"/>
        </w:rPr>
        <w:t>7.4.  Ұйымдастыру техникасын жөндеу жұмыстарының құны техникалық қызмет көрсету құнына қосылуы керек.</w:t>
      </w:r>
    </w:p>
    <w:p w14:paraId="720E4B01" w14:textId="77777777" w:rsidR="00791859" w:rsidRDefault="00791859" w:rsidP="00791859">
      <w:pPr>
        <w:ind w:left="426"/>
        <w:rPr>
          <w:rFonts w:eastAsia="Calibri"/>
        </w:rPr>
      </w:pPr>
      <w:r w:rsidRPr="00791859">
        <w:rPr>
          <w:rFonts w:eastAsia="Calibri"/>
        </w:rPr>
        <w:t>7.5. Қосалқы бөлшектердің құны жөндеу жұмыстарының құнына кірмейді және оны Тапсырыс беруші ай сайынғы төлемнің құрамында қосымша төлейді немесе Тапсырыс беруші өзіне ыңғайлы кез келген тәсілмен дербес сатып алады.</w:t>
      </w:r>
    </w:p>
    <w:p w14:paraId="6D6BCF1E" w14:textId="77777777" w:rsidR="00791859" w:rsidRPr="00791859" w:rsidRDefault="00791859" w:rsidP="00791859">
      <w:pPr>
        <w:ind w:left="426"/>
        <w:rPr>
          <w:rFonts w:eastAsia="Calibri"/>
          <w:b/>
          <w:bCs/>
        </w:rPr>
      </w:pPr>
      <w:r w:rsidRPr="00791859">
        <w:rPr>
          <w:rFonts w:eastAsia="Calibri"/>
          <w:b/>
          <w:bCs/>
        </w:rPr>
        <w:t>8. Көрсетілетін қызметтерге қойылатын жалпы талаптар:</w:t>
      </w:r>
    </w:p>
    <w:p w14:paraId="5BF5A0DE" w14:textId="77777777" w:rsidR="00791859" w:rsidRPr="00791859" w:rsidRDefault="00791859" w:rsidP="00791859">
      <w:pPr>
        <w:ind w:left="426"/>
        <w:rPr>
          <w:rFonts w:eastAsia="Calibri"/>
          <w:b/>
          <w:bCs/>
        </w:rPr>
      </w:pPr>
      <w:r w:rsidRPr="00791859">
        <w:rPr>
          <w:rFonts w:eastAsia="Calibri"/>
          <w:b/>
          <w:bCs/>
        </w:rPr>
        <w:t xml:space="preserve"> Тораптар мен бөлшектерді ауыстыра отырып, жабдықты жөндеу жағдайында жұмыстарды сапалы және белгіленген мерзімде жүргізу, Тапсырыс берушіге қажетті қосалқы бөлшектер бойынша толық ақпарат беру, қажет болған жағдайда ұйымдастыру техникасын қалыпты пайдалану үшін қажетті қосалқы бөлшектер мен жиынтықтауыштарды жеткізуді қамтамасыз ету, Тапсырыс берушіге ұйымдастыру техникасының үздіксіз пайдаланылуын қамтамасыз ету үшін қажетті ұсынымдар мен консультациялар беру, ұйымдастыру техникасы туралы кідіріссіз хабардар ету барлық техникалық өзгерістер.</w:t>
      </w:r>
    </w:p>
    <w:p w14:paraId="79293EEF" w14:textId="77777777" w:rsidR="00791859" w:rsidRPr="00791859" w:rsidRDefault="00791859" w:rsidP="00791859">
      <w:pPr>
        <w:ind w:left="426"/>
        <w:rPr>
          <w:rFonts w:eastAsia="Calibri"/>
          <w:b/>
          <w:bCs/>
        </w:rPr>
      </w:pPr>
      <w:r w:rsidRPr="00791859">
        <w:rPr>
          <w:rFonts w:eastAsia="Calibri"/>
          <w:b/>
          <w:bCs/>
        </w:rPr>
        <w:t xml:space="preserve"> 9.  Көрсетілетін қызметтердің сапасына қойылатын талаптар:</w:t>
      </w:r>
    </w:p>
    <w:p w14:paraId="3E60524E" w14:textId="77777777" w:rsidR="00791859" w:rsidRPr="00791859" w:rsidRDefault="00791859" w:rsidP="00791859">
      <w:pPr>
        <w:ind w:left="426"/>
        <w:rPr>
          <w:rFonts w:eastAsia="Calibri"/>
          <w:b/>
          <w:bCs/>
        </w:rPr>
      </w:pPr>
      <w:r w:rsidRPr="00791859">
        <w:rPr>
          <w:rFonts w:eastAsia="Calibri"/>
          <w:b/>
          <w:bCs/>
        </w:rPr>
        <w:t>Көрсетілетін қызметтер өндірушінің талаптарына, қолданыстағы заңнаманың талаптарына және шарттың мәні болып табылатын қызметтердің сапасына қойылатын талаптарды белгілейтін өзге де құжаттарға сәйкес келуге тиіс.</w:t>
      </w:r>
    </w:p>
    <w:p w14:paraId="1042615E" w14:textId="77777777" w:rsidR="00791859" w:rsidRPr="00791859" w:rsidRDefault="00791859" w:rsidP="00791859">
      <w:pPr>
        <w:ind w:left="426"/>
        <w:rPr>
          <w:rFonts w:eastAsia="Calibri"/>
          <w:b/>
          <w:bCs/>
        </w:rPr>
      </w:pPr>
      <w:r w:rsidRPr="00791859">
        <w:rPr>
          <w:rFonts w:eastAsia="Calibri"/>
          <w:b/>
          <w:bCs/>
        </w:rPr>
        <w:t>10. Қызмет көрсету қауіпсіздігіне және жұмыс нәтижелерінің қауіпсіздігіне қойылатын талаптар:</w:t>
      </w:r>
    </w:p>
    <w:p w14:paraId="5D9DFD42" w14:textId="77777777" w:rsidR="00791859" w:rsidRPr="00791859" w:rsidRDefault="00791859" w:rsidP="00791859">
      <w:pPr>
        <w:ind w:left="426"/>
        <w:rPr>
          <w:rFonts w:eastAsia="Calibri"/>
          <w:b/>
          <w:bCs/>
        </w:rPr>
      </w:pPr>
      <w:r w:rsidRPr="00791859">
        <w:rPr>
          <w:rFonts w:eastAsia="Calibri"/>
          <w:b/>
          <w:bCs/>
        </w:rPr>
        <w:t>Қызмет көрсету Ресей Федерациясының қолданыстағы заңнамасында белгіленген қауіпсіздік ережелеріне сәйкес жүзеге асырылуы керек.</w:t>
      </w:r>
    </w:p>
    <w:p w14:paraId="1109A9F7" w14:textId="77777777" w:rsidR="00791859" w:rsidRPr="00791859" w:rsidRDefault="00791859" w:rsidP="00791859">
      <w:pPr>
        <w:ind w:left="426"/>
        <w:rPr>
          <w:rFonts w:eastAsia="Calibri"/>
          <w:b/>
          <w:bCs/>
        </w:rPr>
      </w:pPr>
      <w:r w:rsidRPr="00791859">
        <w:rPr>
          <w:rFonts w:eastAsia="Calibri"/>
          <w:b/>
          <w:bCs/>
        </w:rPr>
        <w:t>Қызмет көрсету кезінде пайдаланылатын барлық жабдықтар, құралдар мен өлшеу аспаптары жұмыс және қауіпсіз күйде болуы тиіс. Өлшеу құралдары тексерілуі керек.</w:t>
      </w:r>
    </w:p>
    <w:p w14:paraId="3ACA2C2B" w14:textId="77777777" w:rsidR="00791859" w:rsidRPr="00791859" w:rsidRDefault="00791859" w:rsidP="00791859">
      <w:pPr>
        <w:ind w:left="426"/>
        <w:rPr>
          <w:rFonts w:eastAsia="Calibri"/>
          <w:b/>
          <w:bCs/>
        </w:rPr>
      </w:pPr>
      <w:r w:rsidRPr="00791859">
        <w:rPr>
          <w:rFonts w:eastAsia="Calibri"/>
          <w:b/>
          <w:bCs/>
        </w:rPr>
        <w:t>11. Көрсетілген қызметтерді тапсыру – қабылдау тәртібі:</w:t>
      </w:r>
    </w:p>
    <w:p w14:paraId="790D3360" w14:textId="77777777" w:rsidR="00791859" w:rsidRPr="00791859" w:rsidRDefault="00791859" w:rsidP="00791859">
      <w:pPr>
        <w:ind w:left="426"/>
        <w:rPr>
          <w:rFonts w:eastAsia="Calibri"/>
          <w:b/>
          <w:bCs/>
        </w:rPr>
      </w:pPr>
      <w:r w:rsidRPr="00791859">
        <w:rPr>
          <w:rFonts w:eastAsia="Calibri"/>
          <w:b/>
          <w:bCs/>
        </w:rPr>
        <w:t>Көрсетілген қызметтердің нәтижелерін тапсыруды-қабылдауды Орындаушы мен Тапсырыс берушінің өкілдері бірлесіп жүргізеді.</w:t>
      </w:r>
    </w:p>
    <w:p w14:paraId="0A78EE34" w14:textId="77777777" w:rsidR="00791859" w:rsidRPr="00791859" w:rsidRDefault="00791859" w:rsidP="00791859">
      <w:pPr>
        <w:ind w:left="426"/>
        <w:rPr>
          <w:rFonts w:eastAsia="Calibri"/>
          <w:b/>
          <w:bCs/>
        </w:rPr>
      </w:pPr>
      <w:r w:rsidRPr="00791859">
        <w:rPr>
          <w:rFonts w:eastAsia="Calibri"/>
          <w:b/>
          <w:bCs/>
        </w:rPr>
        <w:t>12. Көрсетілген қызметтерді аяқтау және тапсыру бойынша техникалық және өзге де құжаттарды Тапсырыс берушіге беру жөніндегі талаптар:</w:t>
      </w:r>
    </w:p>
    <w:p w14:paraId="5C56EBF9" w14:textId="77777777" w:rsidR="00791859" w:rsidRPr="00791859" w:rsidRDefault="00791859" w:rsidP="00791859">
      <w:pPr>
        <w:ind w:left="426"/>
        <w:rPr>
          <w:rFonts w:eastAsia="Calibri"/>
          <w:b/>
          <w:bCs/>
        </w:rPr>
      </w:pPr>
      <w:r w:rsidRPr="00791859">
        <w:rPr>
          <w:rFonts w:eastAsia="Calibri"/>
          <w:b/>
          <w:bCs/>
        </w:rPr>
        <w:t xml:space="preserve">Көрсетілген қызметтерді тапсырғаннан-қабылдағаннан кейін Орындаушы Орындаушының уәкілетті өкілі қол қойған көрсетілген қызметтерге актілерді Тапсырыс берушіге береді. Тапсырыс беруші актілерге қол қоюға немесе Орындаушыға шарттың талаптарына сәйкес дәлелді бас тартуды ұсынуға міндетті. </w:t>
      </w:r>
    </w:p>
    <w:p w14:paraId="0DA79A4F" w14:textId="77777777" w:rsidR="00791859" w:rsidRPr="00791859" w:rsidRDefault="00791859" w:rsidP="00791859">
      <w:pPr>
        <w:ind w:left="426"/>
        <w:rPr>
          <w:rFonts w:eastAsia="Calibri"/>
          <w:b/>
          <w:bCs/>
        </w:rPr>
      </w:pPr>
      <w:r w:rsidRPr="00791859">
        <w:rPr>
          <w:rFonts w:eastAsia="Calibri"/>
          <w:b/>
          <w:bCs/>
        </w:rPr>
        <w:t>13.Көрсетілетін қызметтердің сапа кепілдіктерінің көлемі бойынша талаптар:</w:t>
      </w:r>
    </w:p>
    <w:p w14:paraId="71D77CEC" w14:textId="77777777" w:rsidR="00791859" w:rsidRPr="00791859" w:rsidRDefault="00791859" w:rsidP="00791859">
      <w:pPr>
        <w:ind w:left="426"/>
        <w:rPr>
          <w:rFonts w:eastAsia="Calibri"/>
          <w:b/>
          <w:bCs/>
        </w:rPr>
      </w:pPr>
      <w:r w:rsidRPr="00791859">
        <w:rPr>
          <w:rFonts w:eastAsia="Calibri"/>
          <w:b/>
          <w:bCs/>
        </w:rPr>
        <w:t>Кепілдік мерзімі ішінде Орындаушы Тапсырыс берушінің өтінімі бойынша орындалған жұмыс көлемінде қосымша ақы төлемей жабдықтың қайта ақауын жоюға міндетті.</w:t>
      </w:r>
    </w:p>
    <w:p w14:paraId="72E05AB9" w14:textId="77777777" w:rsidR="00791859" w:rsidRPr="00791859" w:rsidRDefault="00791859" w:rsidP="00791859">
      <w:pPr>
        <w:ind w:left="426"/>
        <w:rPr>
          <w:rFonts w:eastAsia="Calibri"/>
          <w:b/>
          <w:bCs/>
        </w:rPr>
      </w:pPr>
      <w:r w:rsidRPr="00791859">
        <w:rPr>
          <w:rFonts w:eastAsia="Calibri"/>
          <w:b/>
          <w:bCs/>
        </w:rPr>
        <w:t>14.Көрсетілетін қызметтердің сапасына кепілдік беру мерзімі бойынша талаптар:</w:t>
      </w:r>
    </w:p>
    <w:p w14:paraId="2405681D" w14:textId="77777777" w:rsidR="00791859" w:rsidRPr="00791859" w:rsidRDefault="00791859" w:rsidP="00791859">
      <w:pPr>
        <w:ind w:left="426"/>
        <w:rPr>
          <w:rFonts w:eastAsia="Calibri"/>
          <w:b/>
          <w:bCs/>
        </w:rPr>
      </w:pPr>
      <w:r w:rsidRPr="00791859">
        <w:rPr>
          <w:rFonts w:eastAsia="Calibri"/>
          <w:b/>
          <w:bCs/>
        </w:rPr>
        <w:t>Орындалатын жұмыстарға кепілдік беру мерзімі кемінде бір ай болып айқындалады. Шектеулі пайдалану ресурсы бар Жиынтықтауыштарға кепілдік беру мерзімін дайындаушы айқындайды және бұйымға арналған техникалық құжаттамада көрсетілген.</w:t>
      </w:r>
    </w:p>
    <w:p w14:paraId="7E77F294" w14:textId="77777777" w:rsidR="00791859" w:rsidRPr="00791859" w:rsidRDefault="00791859" w:rsidP="00791859">
      <w:pPr>
        <w:ind w:left="426"/>
        <w:rPr>
          <w:rFonts w:eastAsia="Calibri"/>
          <w:b/>
          <w:bCs/>
        </w:rPr>
      </w:pPr>
      <w:r w:rsidRPr="00791859">
        <w:rPr>
          <w:rFonts w:eastAsia="Calibri"/>
          <w:b/>
          <w:bCs/>
        </w:rPr>
        <w:t>15. Әлеуетті өнім берушіге қойылатын талаптар</w:t>
      </w:r>
    </w:p>
    <w:p w14:paraId="5AA213FF" w14:textId="77777777" w:rsidR="00791859" w:rsidRPr="00791859" w:rsidRDefault="00791859" w:rsidP="00791859">
      <w:pPr>
        <w:ind w:left="426"/>
        <w:rPr>
          <w:rFonts w:eastAsia="Calibri"/>
          <w:b/>
          <w:bCs/>
        </w:rPr>
      </w:pPr>
      <w:r w:rsidRPr="00791859">
        <w:rPr>
          <w:rFonts w:eastAsia="Calibri"/>
          <w:b/>
          <w:bCs/>
        </w:rPr>
        <w:t xml:space="preserve">Шарттың мәні бойынша қызметтердің мазмұнына, мерзімдеріне және сапасына қойылатын талаптарды орындау. </w:t>
      </w:r>
    </w:p>
    <w:p w14:paraId="2C84700D" w14:textId="16E5FDC6" w:rsidR="00D83CF4" w:rsidRDefault="00791859" w:rsidP="00791859">
      <w:pPr>
        <w:ind w:left="426"/>
        <w:rPr>
          <w:b/>
        </w:rPr>
      </w:pPr>
      <w:r w:rsidRPr="00791859">
        <w:rPr>
          <w:rFonts w:eastAsia="Calibri"/>
          <w:b/>
          <w:bCs/>
        </w:rPr>
        <w:lastRenderedPageBreak/>
        <w:t>Қызметтерді орындау мерзімдерін сақтау. Міндетті түрде осы қызметтерді көрсетуге арналған ОКВЭД коды болуы керек</w:t>
      </w:r>
      <w:bookmarkStart w:id="0" w:name="_GoBack"/>
      <w:bookmarkEnd w:id="0"/>
      <w:r w:rsidR="00723BC3">
        <w:br/>
      </w:r>
    </w:p>
    <w:p w14:paraId="01B3E492" w14:textId="77777777" w:rsidR="00F84FEA" w:rsidRDefault="00F84FEA" w:rsidP="00F84FEA">
      <w:pPr>
        <w:ind w:left="426"/>
        <w:rPr>
          <w:b/>
        </w:rPr>
      </w:pPr>
    </w:p>
    <w:p w14:paraId="6D545661" w14:textId="77777777" w:rsidR="00F84FEA" w:rsidRDefault="00F84FEA" w:rsidP="00F84FEA">
      <w:pPr>
        <w:ind w:left="426"/>
        <w:rPr>
          <w:b/>
        </w:rPr>
      </w:pPr>
    </w:p>
    <w:sectPr w:rsidR="00F84FEA" w:rsidSect="00D83CF4">
      <w:headerReference w:type="first" r:id="rId11"/>
      <w:pgSz w:w="11906" w:h="16838"/>
      <w:pgMar w:top="737" w:right="851" w:bottom="993"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5B4A3" w14:textId="77777777" w:rsidR="00786E8B" w:rsidRDefault="00786E8B">
      <w:r>
        <w:separator/>
      </w:r>
    </w:p>
  </w:endnote>
  <w:endnote w:type="continuationSeparator" w:id="0">
    <w:p w14:paraId="23AE3748" w14:textId="77777777" w:rsidR="00786E8B" w:rsidRDefault="00786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DL">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QuantAntiquaC">
    <w:altName w:val="Courier New"/>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Uighur">
    <w:panose1 w:val="02000000000000000000"/>
    <w:charset w:val="00"/>
    <w:family w:val="auto"/>
    <w:pitch w:val="variable"/>
    <w:sig w:usb0="80002023" w:usb1="80000002"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0DDF5" w14:textId="77777777" w:rsidR="00786E8B" w:rsidRDefault="00786E8B">
      <w:r>
        <w:separator/>
      </w:r>
    </w:p>
  </w:footnote>
  <w:footnote w:type="continuationSeparator" w:id="0">
    <w:p w14:paraId="1335B32F" w14:textId="77777777" w:rsidR="00786E8B" w:rsidRDefault="00786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FBD5D" w14:textId="77777777" w:rsidR="001D79F5" w:rsidRDefault="001D79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BA406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A50060B0"/>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0DFA9BA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ADA01BF"/>
    <w:multiLevelType w:val="hybridMultilevel"/>
    <w:tmpl w:val="4FBC67F4"/>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 w15:restartNumberingAfterBreak="0">
    <w:nsid w:val="0AF465E7"/>
    <w:multiLevelType w:val="hybridMultilevel"/>
    <w:tmpl w:val="1D2EDD0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823991"/>
    <w:multiLevelType w:val="hybridMultilevel"/>
    <w:tmpl w:val="ADAC1D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CD61FD2"/>
    <w:multiLevelType w:val="multilevel"/>
    <w:tmpl w:val="CD781E5E"/>
    <w:lvl w:ilvl="0">
      <w:start w:val="1"/>
      <w:numFmt w:val="bullet"/>
      <w:lvlText w:val=""/>
      <w:lvlJc w:val="left"/>
      <w:pPr>
        <w:ind w:left="502" w:hanging="360"/>
      </w:pPr>
      <w:rPr>
        <w:rFonts w:ascii="Symbol" w:hAnsi="Symbol" w:hint="default"/>
      </w:rPr>
    </w:lvl>
    <w:lvl w:ilvl="1">
      <w:start w:val="1"/>
      <w:numFmt w:val="lowerLetter"/>
      <w:lvlText w:val="%2)"/>
      <w:lvlJc w:val="left"/>
      <w:pPr>
        <w:ind w:left="862" w:hanging="360"/>
      </w:pPr>
    </w:lvl>
    <w:lvl w:ilvl="2">
      <w:start w:val="1"/>
      <w:numFmt w:val="lowerLetter"/>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8" w15:restartNumberingAfterBreak="0">
    <w:nsid w:val="0CDD1E1F"/>
    <w:multiLevelType w:val="hybridMultilevel"/>
    <w:tmpl w:val="9F6CA3F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15:restartNumberingAfterBreak="0">
    <w:nsid w:val="1609041A"/>
    <w:multiLevelType w:val="hybridMultilevel"/>
    <w:tmpl w:val="098CA7CE"/>
    <w:lvl w:ilvl="0" w:tplc="418CF656">
      <w:start w:val="1"/>
      <w:numFmt w:val="bullet"/>
      <w:lvlText w:val=""/>
      <w:lvlJc w:val="left"/>
      <w:pPr>
        <w:ind w:left="1211"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D01563"/>
    <w:multiLevelType w:val="hybridMultilevel"/>
    <w:tmpl w:val="74BA7C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BFE0F61"/>
    <w:multiLevelType w:val="hybridMultilevel"/>
    <w:tmpl w:val="83AE16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C005301"/>
    <w:multiLevelType w:val="hybridMultilevel"/>
    <w:tmpl w:val="322408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CF8100D"/>
    <w:multiLevelType w:val="hybridMultilevel"/>
    <w:tmpl w:val="DB5AA73E"/>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1E1E2CDD"/>
    <w:multiLevelType w:val="hybridMultilevel"/>
    <w:tmpl w:val="A546F51C"/>
    <w:lvl w:ilvl="0" w:tplc="1C706FBE">
      <w:start w:val="3"/>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625B9B"/>
    <w:multiLevelType w:val="hybridMultilevel"/>
    <w:tmpl w:val="73D065A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15:restartNumberingAfterBreak="0">
    <w:nsid w:val="23325F14"/>
    <w:multiLevelType w:val="singleLevel"/>
    <w:tmpl w:val="736EC8A6"/>
    <w:lvl w:ilvl="0">
      <w:start w:val="1"/>
      <w:numFmt w:val="bullet"/>
      <w:pStyle w:val="EIATableBullets"/>
      <w:lvlText w:val=""/>
      <w:lvlJc w:val="left"/>
      <w:pPr>
        <w:tabs>
          <w:tab w:val="num" w:pos="360"/>
        </w:tabs>
        <w:ind w:left="216" w:hanging="216"/>
      </w:pPr>
      <w:rPr>
        <w:rFonts w:ascii="Wingdings" w:hAnsi="Wingdings" w:hint="default"/>
      </w:rPr>
    </w:lvl>
  </w:abstractNum>
  <w:abstractNum w:abstractNumId="17" w15:restartNumberingAfterBreak="0">
    <w:nsid w:val="25666109"/>
    <w:multiLevelType w:val="hybridMultilevel"/>
    <w:tmpl w:val="C5DAC4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8" w15:restartNumberingAfterBreak="0">
    <w:nsid w:val="2CA91B47"/>
    <w:multiLevelType w:val="hybridMultilevel"/>
    <w:tmpl w:val="392A559A"/>
    <w:lvl w:ilvl="0" w:tplc="EB0CCC8C">
      <w:start w:val="1"/>
      <w:numFmt w:val="bullet"/>
      <w:lvlText w:val=""/>
      <w:lvlJc w:val="left"/>
      <w:pPr>
        <w:tabs>
          <w:tab w:val="num" w:pos="57"/>
        </w:tabs>
        <w:ind w:left="340"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733D6B"/>
    <w:multiLevelType w:val="hybridMultilevel"/>
    <w:tmpl w:val="C1846CBA"/>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2F9D607C"/>
    <w:multiLevelType w:val="multilevel"/>
    <w:tmpl w:val="2FE83B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171787A"/>
    <w:multiLevelType w:val="hybridMultilevel"/>
    <w:tmpl w:val="78C8F47A"/>
    <w:lvl w:ilvl="0" w:tplc="418CF656">
      <w:start w:val="1"/>
      <w:numFmt w:val="bullet"/>
      <w:lvlText w:val=""/>
      <w:lvlJc w:val="left"/>
      <w:pPr>
        <w:ind w:left="1211"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8E5DEB"/>
    <w:multiLevelType w:val="hybridMultilevel"/>
    <w:tmpl w:val="ACBAFA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EC3D72"/>
    <w:multiLevelType w:val="hybridMultilevel"/>
    <w:tmpl w:val="1ED07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8F3BF5"/>
    <w:multiLevelType w:val="hybridMultilevel"/>
    <w:tmpl w:val="B1C09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A0448"/>
    <w:multiLevelType w:val="hybridMultilevel"/>
    <w:tmpl w:val="E0A6D0AC"/>
    <w:lvl w:ilvl="0" w:tplc="EB0CCC8C">
      <w:start w:val="1"/>
      <w:numFmt w:val="bullet"/>
      <w:lvlText w:val=""/>
      <w:lvlJc w:val="left"/>
      <w:pPr>
        <w:tabs>
          <w:tab w:val="num" w:pos="97"/>
        </w:tabs>
        <w:ind w:left="380" w:hanging="283"/>
      </w:pPr>
      <w:rPr>
        <w:rFonts w:ascii="Symbol" w:hAnsi="Symbol" w:hint="default"/>
      </w:rPr>
    </w:lvl>
    <w:lvl w:ilvl="1" w:tplc="04190003" w:tentative="1">
      <w:start w:val="1"/>
      <w:numFmt w:val="bullet"/>
      <w:lvlText w:val="o"/>
      <w:lvlJc w:val="left"/>
      <w:pPr>
        <w:tabs>
          <w:tab w:val="num" w:pos="1480"/>
        </w:tabs>
        <w:ind w:left="1480" w:hanging="360"/>
      </w:pPr>
      <w:rPr>
        <w:rFonts w:ascii="Courier New" w:hAnsi="Courier New" w:cs="Wingdings" w:hint="default"/>
      </w:rPr>
    </w:lvl>
    <w:lvl w:ilvl="2" w:tplc="04190005" w:tentative="1">
      <w:start w:val="1"/>
      <w:numFmt w:val="bullet"/>
      <w:lvlText w:val=""/>
      <w:lvlJc w:val="left"/>
      <w:pPr>
        <w:tabs>
          <w:tab w:val="num" w:pos="2200"/>
        </w:tabs>
        <w:ind w:left="2200" w:hanging="360"/>
      </w:pPr>
      <w:rPr>
        <w:rFonts w:ascii="Wingdings" w:hAnsi="Wingdings" w:hint="default"/>
      </w:rPr>
    </w:lvl>
    <w:lvl w:ilvl="3" w:tplc="04190001" w:tentative="1">
      <w:start w:val="1"/>
      <w:numFmt w:val="bullet"/>
      <w:lvlText w:val=""/>
      <w:lvlJc w:val="left"/>
      <w:pPr>
        <w:tabs>
          <w:tab w:val="num" w:pos="2920"/>
        </w:tabs>
        <w:ind w:left="2920" w:hanging="360"/>
      </w:pPr>
      <w:rPr>
        <w:rFonts w:ascii="Symbol" w:hAnsi="Symbol" w:hint="default"/>
      </w:rPr>
    </w:lvl>
    <w:lvl w:ilvl="4" w:tplc="04190003" w:tentative="1">
      <w:start w:val="1"/>
      <w:numFmt w:val="bullet"/>
      <w:lvlText w:val="o"/>
      <w:lvlJc w:val="left"/>
      <w:pPr>
        <w:tabs>
          <w:tab w:val="num" w:pos="3640"/>
        </w:tabs>
        <w:ind w:left="3640" w:hanging="360"/>
      </w:pPr>
      <w:rPr>
        <w:rFonts w:ascii="Courier New" w:hAnsi="Courier New" w:cs="Wingdings" w:hint="default"/>
      </w:rPr>
    </w:lvl>
    <w:lvl w:ilvl="5" w:tplc="04190005" w:tentative="1">
      <w:start w:val="1"/>
      <w:numFmt w:val="bullet"/>
      <w:lvlText w:val=""/>
      <w:lvlJc w:val="left"/>
      <w:pPr>
        <w:tabs>
          <w:tab w:val="num" w:pos="4360"/>
        </w:tabs>
        <w:ind w:left="4360" w:hanging="360"/>
      </w:pPr>
      <w:rPr>
        <w:rFonts w:ascii="Wingdings" w:hAnsi="Wingdings" w:hint="default"/>
      </w:rPr>
    </w:lvl>
    <w:lvl w:ilvl="6" w:tplc="04190001" w:tentative="1">
      <w:start w:val="1"/>
      <w:numFmt w:val="bullet"/>
      <w:lvlText w:val=""/>
      <w:lvlJc w:val="left"/>
      <w:pPr>
        <w:tabs>
          <w:tab w:val="num" w:pos="5080"/>
        </w:tabs>
        <w:ind w:left="5080" w:hanging="360"/>
      </w:pPr>
      <w:rPr>
        <w:rFonts w:ascii="Symbol" w:hAnsi="Symbol" w:hint="default"/>
      </w:rPr>
    </w:lvl>
    <w:lvl w:ilvl="7" w:tplc="04190003" w:tentative="1">
      <w:start w:val="1"/>
      <w:numFmt w:val="bullet"/>
      <w:lvlText w:val="o"/>
      <w:lvlJc w:val="left"/>
      <w:pPr>
        <w:tabs>
          <w:tab w:val="num" w:pos="5800"/>
        </w:tabs>
        <w:ind w:left="5800" w:hanging="360"/>
      </w:pPr>
      <w:rPr>
        <w:rFonts w:ascii="Courier New" w:hAnsi="Courier New" w:cs="Wingdings" w:hint="default"/>
      </w:rPr>
    </w:lvl>
    <w:lvl w:ilvl="8" w:tplc="04190005" w:tentative="1">
      <w:start w:val="1"/>
      <w:numFmt w:val="bullet"/>
      <w:lvlText w:val=""/>
      <w:lvlJc w:val="left"/>
      <w:pPr>
        <w:tabs>
          <w:tab w:val="num" w:pos="6520"/>
        </w:tabs>
        <w:ind w:left="6520" w:hanging="360"/>
      </w:pPr>
      <w:rPr>
        <w:rFonts w:ascii="Wingdings" w:hAnsi="Wingdings" w:hint="default"/>
      </w:rPr>
    </w:lvl>
  </w:abstractNum>
  <w:abstractNum w:abstractNumId="26" w15:restartNumberingAfterBreak="0">
    <w:nsid w:val="3BA7249E"/>
    <w:multiLevelType w:val="multilevel"/>
    <w:tmpl w:val="0B3C492E"/>
    <w:lvl w:ilvl="0">
      <w:start w:val="1"/>
      <w:numFmt w:val="bullet"/>
      <w:lvlText w:val="o"/>
      <w:lvlJc w:val="left"/>
      <w:pPr>
        <w:ind w:left="502" w:hanging="360"/>
      </w:pPr>
      <w:rPr>
        <w:rFonts w:ascii="Courier New" w:hAnsi="Courier New" w:cs="Courier New" w:hint="default"/>
      </w:rPr>
    </w:lvl>
    <w:lvl w:ilvl="1">
      <w:start w:val="1"/>
      <w:numFmt w:val="lowerLetter"/>
      <w:lvlText w:val="%2)"/>
      <w:lvlJc w:val="left"/>
      <w:pPr>
        <w:ind w:left="862" w:hanging="360"/>
      </w:pPr>
    </w:lvl>
    <w:lvl w:ilvl="2">
      <w:start w:val="1"/>
      <w:numFmt w:val="lowerLetter"/>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27" w15:restartNumberingAfterBreak="0">
    <w:nsid w:val="3CAB38FC"/>
    <w:multiLevelType w:val="hybridMultilevel"/>
    <w:tmpl w:val="D51899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3DFB0790"/>
    <w:multiLevelType w:val="hybridMultilevel"/>
    <w:tmpl w:val="85964610"/>
    <w:lvl w:ilvl="0" w:tplc="EB0CCC8C">
      <w:start w:val="1"/>
      <w:numFmt w:val="bullet"/>
      <w:lvlText w:val=""/>
      <w:lvlJc w:val="left"/>
      <w:pPr>
        <w:tabs>
          <w:tab w:val="num" w:pos="57"/>
        </w:tabs>
        <w:ind w:left="340"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E2A1025"/>
    <w:multiLevelType w:val="hybridMultilevel"/>
    <w:tmpl w:val="29C821C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3FF569A1"/>
    <w:multiLevelType w:val="multilevel"/>
    <w:tmpl w:val="01904382"/>
    <w:lvl w:ilvl="0">
      <w:start w:val="1"/>
      <w:numFmt w:val="bullet"/>
      <w:lvlText w:val="o"/>
      <w:lvlJc w:val="left"/>
      <w:pPr>
        <w:ind w:left="502" w:hanging="360"/>
      </w:pPr>
      <w:rPr>
        <w:rFonts w:ascii="Courier New" w:hAnsi="Courier New" w:cs="Courier New" w:hint="default"/>
      </w:rPr>
    </w:lvl>
    <w:lvl w:ilvl="1">
      <w:start w:val="1"/>
      <w:numFmt w:val="lowerLetter"/>
      <w:lvlText w:val="%2)"/>
      <w:lvlJc w:val="left"/>
      <w:pPr>
        <w:ind w:left="862" w:hanging="360"/>
      </w:pPr>
    </w:lvl>
    <w:lvl w:ilvl="2">
      <w:start w:val="1"/>
      <w:numFmt w:val="lowerLetter"/>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1" w15:restartNumberingAfterBreak="0">
    <w:nsid w:val="413C60F4"/>
    <w:multiLevelType w:val="hybridMultilevel"/>
    <w:tmpl w:val="7F3CA6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C954A8"/>
    <w:multiLevelType w:val="hybridMultilevel"/>
    <w:tmpl w:val="002CE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3706968"/>
    <w:multiLevelType w:val="hybridMultilevel"/>
    <w:tmpl w:val="0FAA7146"/>
    <w:lvl w:ilvl="0" w:tplc="FFFFFFFF">
      <w:start w:val="1"/>
      <w:numFmt w:val="bullet"/>
      <w:lvlText w:val=""/>
      <w:lvlJc w:val="left"/>
      <w:pPr>
        <w:tabs>
          <w:tab w:val="num" w:pos="57"/>
        </w:tabs>
        <w:ind w:left="340"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6E4C2A"/>
    <w:multiLevelType w:val="hybridMultilevel"/>
    <w:tmpl w:val="CB065D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469B5976"/>
    <w:multiLevelType w:val="multilevel"/>
    <w:tmpl w:val="4AC016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95"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AD479B7"/>
    <w:multiLevelType w:val="hybridMultilevel"/>
    <w:tmpl w:val="82F2E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D6310B7"/>
    <w:multiLevelType w:val="hybridMultilevel"/>
    <w:tmpl w:val="3C56365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15:restartNumberingAfterBreak="0">
    <w:nsid w:val="4DD060AA"/>
    <w:multiLevelType w:val="hybridMultilevel"/>
    <w:tmpl w:val="429CDAC2"/>
    <w:lvl w:ilvl="0" w:tplc="418CF656">
      <w:start w:val="1"/>
      <w:numFmt w:val="bullet"/>
      <w:lvlText w:val=""/>
      <w:lvlJc w:val="left"/>
      <w:pPr>
        <w:ind w:left="1211"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A119CF"/>
    <w:multiLevelType w:val="hybridMultilevel"/>
    <w:tmpl w:val="B7DE60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521B1972"/>
    <w:multiLevelType w:val="hybridMultilevel"/>
    <w:tmpl w:val="AE3A5E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60255F2"/>
    <w:multiLevelType w:val="hybridMultilevel"/>
    <w:tmpl w:val="F6B06C54"/>
    <w:lvl w:ilvl="0" w:tplc="EB0CCC8C">
      <w:start w:val="1"/>
      <w:numFmt w:val="bullet"/>
      <w:lvlText w:val=""/>
      <w:lvlJc w:val="left"/>
      <w:pPr>
        <w:tabs>
          <w:tab w:val="num" w:pos="97"/>
        </w:tabs>
        <w:ind w:left="380" w:hanging="283"/>
      </w:pPr>
      <w:rPr>
        <w:rFonts w:ascii="Symbol" w:hAnsi="Symbol" w:hint="default"/>
      </w:rPr>
    </w:lvl>
    <w:lvl w:ilvl="1" w:tplc="04190003" w:tentative="1">
      <w:start w:val="1"/>
      <w:numFmt w:val="bullet"/>
      <w:lvlText w:val="o"/>
      <w:lvlJc w:val="left"/>
      <w:pPr>
        <w:tabs>
          <w:tab w:val="num" w:pos="1480"/>
        </w:tabs>
        <w:ind w:left="1480" w:hanging="360"/>
      </w:pPr>
      <w:rPr>
        <w:rFonts w:ascii="Courier New" w:hAnsi="Courier New" w:cs="Wingdings" w:hint="default"/>
      </w:rPr>
    </w:lvl>
    <w:lvl w:ilvl="2" w:tplc="04190005" w:tentative="1">
      <w:start w:val="1"/>
      <w:numFmt w:val="bullet"/>
      <w:lvlText w:val=""/>
      <w:lvlJc w:val="left"/>
      <w:pPr>
        <w:tabs>
          <w:tab w:val="num" w:pos="2200"/>
        </w:tabs>
        <w:ind w:left="2200" w:hanging="360"/>
      </w:pPr>
      <w:rPr>
        <w:rFonts w:ascii="Wingdings" w:hAnsi="Wingdings" w:hint="default"/>
      </w:rPr>
    </w:lvl>
    <w:lvl w:ilvl="3" w:tplc="04190001" w:tentative="1">
      <w:start w:val="1"/>
      <w:numFmt w:val="bullet"/>
      <w:lvlText w:val=""/>
      <w:lvlJc w:val="left"/>
      <w:pPr>
        <w:tabs>
          <w:tab w:val="num" w:pos="2920"/>
        </w:tabs>
        <w:ind w:left="2920" w:hanging="360"/>
      </w:pPr>
      <w:rPr>
        <w:rFonts w:ascii="Symbol" w:hAnsi="Symbol" w:hint="default"/>
      </w:rPr>
    </w:lvl>
    <w:lvl w:ilvl="4" w:tplc="04190003" w:tentative="1">
      <w:start w:val="1"/>
      <w:numFmt w:val="bullet"/>
      <w:lvlText w:val="o"/>
      <w:lvlJc w:val="left"/>
      <w:pPr>
        <w:tabs>
          <w:tab w:val="num" w:pos="3640"/>
        </w:tabs>
        <w:ind w:left="3640" w:hanging="360"/>
      </w:pPr>
      <w:rPr>
        <w:rFonts w:ascii="Courier New" w:hAnsi="Courier New" w:cs="Wingdings" w:hint="default"/>
      </w:rPr>
    </w:lvl>
    <w:lvl w:ilvl="5" w:tplc="04190005" w:tentative="1">
      <w:start w:val="1"/>
      <w:numFmt w:val="bullet"/>
      <w:lvlText w:val=""/>
      <w:lvlJc w:val="left"/>
      <w:pPr>
        <w:tabs>
          <w:tab w:val="num" w:pos="4360"/>
        </w:tabs>
        <w:ind w:left="4360" w:hanging="360"/>
      </w:pPr>
      <w:rPr>
        <w:rFonts w:ascii="Wingdings" w:hAnsi="Wingdings" w:hint="default"/>
      </w:rPr>
    </w:lvl>
    <w:lvl w:ilvl="6" w:tplc="04190001" w:tentative="1">
      <w:start w:val="1"/>
      <w:numFmt w:val="bullet"/>
      <w:lvlText w:val=""/>
      <w:lvlJc w:val="left"/>
      <w:pPr>
        <w:tabs>
          <w:tab w:val="num" w:pos="5080"/>
        </w:tabs>
        <w:ind w:left="5080" w:hanging="360"/>
      </w:pPr>
      <w:rPr>
        <w:rFonts w:ascii="Symbol" w:hAnsi="Symbol" w:hint="default"/>
      </w:rPr>
    </w:lvl>
    <w:lvl w:ilvl="7" w:tplc="04190003" w:tentative="1">
      <w:start w:val="1"/>
      <w:numFmt w:val="bullet"/>
      <w:lvlText w:val="o"/>
      <w:lvlJc w:val="left"/>
      <w:pPr>
        <w:tabs>
          <w:tab w:val="num" w:pos="5800"/>
        </w:tabs>
        <w:ind w:left="5800" w:hanging="360"/>
      </w:pPr>
      <w:rPr>
        <w:rFonts w:ascii="Courier New" w:hAnsi="Courier New" w:cs="Wingdings" w:hint="default"/>
      </w:rPr>
    </w:lvl>
    <w:lvl w:ilvl="8" w:tplc="04190005" w:tentative="1">
      <w:start w:val="1"/>
      <w:numFmt w:val="bullet"/>
      <w:lvlText w:val=""/>
      <w:lvlJc w:val="left"/>
      <w:pPr>
        <w:tabs>
          <w:tab w:val="num" w:pos="6520"/>
        </w:tabs>
        <w:ind w:left="6520" w:hanging="360"/>
      </w:pPr>
      <w:rPr>
        <w:rFonts w:ascii="Wingdings" w:hAnsi="Wingdings" w:hint="default"/>
      </w:rPr>
    </w:lvl>
  </w:abstractNum>
  <w:abstractNum w:abstractNumId="42" w15:restartNumberingAfterBreak="0">
    <w:nsid w:val="5C8C422D"/>
    <w:multiLevelType w:val="hybridMultilevel"/>
    <w:tmpl w:val="DC2E93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5EDF5EAE"/>
    <w:multiLevelType w:val="multilevel"/>
    <w:tmpl w:val="F4784F1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bullet"/>
      <w:lvlText w:val=""/>
      <w:lvlJc w:val="left"/>
      <w:pPr>
        <w:tabs>
          <w:tab w:val="num" w:pos="1440"/>
        </w:tabs>
        <w:ind w:left="1440" w:hanging="360"/>
      </w:pPr>
      <w:rPr>
        <w:rFonts w:ascii="Symbol" w:hAnsi="Symbol"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4" w15:restartNumberingAfterBreak="0">
    <w:nsid w:val="5EF647CF"/>
    <w:multiLevelType w:val="hybridMultilevel"/>
    <w:tmpl w:val="3B50D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60A73108"/>
    <w:multiLevelType w:val="hybridMultilevel"/>
    <w:tmpl w:val="8CDE9250"/>
    <w:lvl w:ilvl="0" w:tplc="EB0CCC8C">
      <w:start w:val="1"/>
      <w:numFmt w:val="bullet"/>
      <w:lvlText w:val=""/>
      <w:lvlJc w:val="left"/>
      <w:pPr>
        <w:tabs>
          <w:tab w:val="num" w:pos="97"/>
        </w:tabs>
        <w:ind w:left="380" w:hanging="283"/>
      </w:pPr>
      <w:rPr>
        <w:rFonts w:ascii="Symbol" w:hAnsi="Symbol" w:hint="default"/>
      </w:rPr>
    </w:lvl>
    <w:lvl w:ilvl="1" w:tplc="04190003" w:tentative="1">
      <w:start w:val="1"/>
      <w:numFmt w:val="bullet"/>
      <w:lvlText w:val="o"/>
      <w:lvlJc w:val="left"/>
      <w:pPr>
        <w:tabs>
          <w:tab w:val="num" w:pos="1480"/>
        </w:tabs>
        <w:ind w:left="1480" w:hanging="360"/>
      </w:pPr>
      <w:rPr>
        <w:rFonts w:ascii="Courier New" w:hAnsi="Courier New" w:cs="Wingdings" w:hint="default"/>
      </w:rPr>
    </w:lvl>
    <w:lvl w:ilvl="2" w:tplc="04190005" w:tentative="1">
      <w:start w:val="1"/>
      <w:numFmt w:val="bullet"/>
      <w:lvlText w:val=""/>
      <w:lvlJc w:val="left"/>
      <w:pPr>
        <w:tabs>
          <w:tab w:val="num" w:pos="2200"/>
        </w:tabs>
        <w:ind w:left="2200" w:hanging="360"/>
      </w:pPr>
      <w:rPr>
        <w:rFonts w:ascii="Wingdings" w:hAnsi="Wingdings" w:hint="default"/>
      </w:rPr>
    </w:lvl>
    <w:lvl w:ilvl="3" w:tplc="04190001" w:tentative="1">
      <w:start w:val="1"/>
      <w:numFmt w:val="bullet"/>
      <w:lvlText w:val=""/>
      <w:lvlJc w:val="left"/>
      <w:pPr>
        <w:tabs>
          <w:tab w:val="num" w:pos="2920"/>
        </w:tabs>
        <w:ind w:left="2920" w:hanging="360"/>
      </w:pPr>
      <w:rPr>
        <w:rFonts w:ascii="Symbol" w:hAnsi="Symbol" w:hint="default"/>
      </w:rPr>
    </w:lvl>
    <w:lvl w:ilvl="4" w:tplc="04190003" w:tentative="1">
      <w:start w:val="1"/>
      <w:numFmt w:val="bullet"/>
      <w:lvlText w:val="o"/>
      <w:lvlJc w:val="left"/>
      <w:pPr>
        <w:tabs>
          <w:tab w:val="num" w:pos="3640"/>
        </w:tabs>
        <w:ind w:left="3640" w:hanging="360"/>
      </w:pPr>
      <w:rPr>
        <w:rFonts w:ascii="Courier New" w:hAnsi="Courier New" w:cs="Wingdings" w:hint="default"/>
      </w:rPr>
    </w:lvl>
    <w:lvl w:ilvl="5" w:tplc="04190005" w:tentative="1">
      <w:start w:val="1"/>
      <w:numFmt w:val="bullet"/>
      <w:lvlText w:val=""/>
      <w:lvlJc w:val="left"/>
      <w:pPr>
        <w:tabs>
          <w:tab w:val="num" w:pos="4360"/>
        </w:tabs>
        <w:ind w:left="4360" w:hanging="360"/>
      </w:pPr>
      <w:rPr>
        <w:rFonts w:ascii="Wingdings" w:hAnsi="Wingdings" w:hint="default"/>
      </w:rPr>
    </w:lvl>
    <w:lvl w:ilvl="6" w:tplc="04190001" w:tentative="1">
      <w:start w:val="1"/>
      <w:numFmt w:val="bullet"/>
      <w:lvlText w:val=""/>
      <w:lvlJc w:val="left"/>
      <w:pPr>
        <w:tabs>
          <w:tab w:val="num" w:pos="5080"/>
        </w:tabs>
        <w:ind w:left="5080" w:hanging="360"/>
      </w:pPr>
      <w:rPr>
        <w:rFonts w:ascii="Symbol" w:hAnsi="Symbol" w:hint="default"/>
      </w:rPr>
    </w:lvl>
    <w:lvl w:ilvl="7" w:tplc="04190003" w:tentative="1">
      <w:start w:val="1"/>
      <w:numFmt w:val="bullet"/>
      <w:lvlText w:val="o"/>
      <w:lvlJc w:val="left"/>
      <w:pPr>
        <w:tabs>
          <w:tab w:val="num" w:pos="5800"/>
        </w:tabs>
        <w:ind w:left="5800" w:hanging="360"/>
      </w:pPr>
      <w:rPr>
        <w:rFonts w:ascii="Courier New" w:hAnsi="Courier New" w:cs="Wingdings" w:hint="default"/>
      </w:rPr>
    </w:lvl>
    <w:lvl w:ilvl="8" w:tplc="04190005" w:tentative="1">
      <w:start w:val="1"/>
      <w:numFmt w:val="bullet"/>
      <w:lvlText w:val=""/>
      <w:lvlJc w:val="left"/>
      <w:pPr>
        <w:tabs>
          <w:tab w:val="num" w:pos="6520"/>
        </w:tabs>
        <w:ind w:left="6520" w:hanging="360"/>
      </w:pPr>
      <w:rPr>
        <w:rFonts w:ascii="Wingdings" w:hAnsi="Wingdings" w:hint="default"/>
      </w:rPr>
    </w:lvl>
  </w:abstractNum>
  <w:abstractNum w:abstractNumId="46" w15:restartNumberingAfterBreak="0">
    <w:nsid w:val="62CF5EF7"/>
    <w:multiLevelType w:val="multilevel"/>
    <w:tmpl w:val="DC263D6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41D7387"/>
    <w:multiLevelType w:val="hybridMultilevel"/>
    <w:tmpl w:val="B824C840"/>
    <w:lvl w:ilvl="0" w:tplc="C490581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EC1C8C"/>
    <w:multiLevelType w:val="hybridMultilevel"/>
    <w:tmpl w:val="0EE00168"/>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9" w15:restartNumberingAfterBreak="0">
    <w:nsid w:val="688169BA"/>
    <w:multiLevelType w:val="hybridMultilevel"/>
    <w:tmpl w:val="BA584AA4"/>
    <w:lvl w:ilvl="0" w:tplc="EB0CCC8C">
      <w:start w:val="1"/>
      <w:numFmt w:val="bullet"/>
      <w:lvlText w:val=""/>
      <w:lvlJc w:val="left"/>
      <w:pPr>
        <w:tabs>
          <w:tab w:val="num" w:pos="57"/>
        </w:tabs>
        <w:ind w:left="340"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2E23B2"/>
    <w:multiLevelType w:val="hybridMultilevel"/>
    <w:tmpl w:val="679C68C4"/>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C362D8F"/>
    <w:multiLevelType w:val="hybridMultilevel"/>
    <w:tmpl w:val="EE3624B4"/>
    <w:lvl w:ilvl="0" w:tplc="04190001">
      <w:start w:val="1"/>
      <w:numFmt w:val="bullet"/>
      <w:lvlText w:val=""/>
      <w:lvlJc w:val="left"/>
      <w:pPr>
        <w:tabs>
          <w:tab w:val="num" w:pos="57"/>
        </w:tabs>
        <w:ind w:left="340"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Wingdings"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Wingdings"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DC5D39"/>
    <w:multiLevelType w:val="multilevel"/>
    <w:tmpl w:val="4AC016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95"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E126A3F"/>
    <w:multiLevelType w:val="hybridMultilevel"/>
    <w:tmpl w:val="6E868816"/>
    <w:lvl w:ilvl="0" w:tplc="F8322CEC">
      <w:start w:val="4"/>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3C520E9"/>
    <w:multiLevelType w:val="hybridMultilevel"/>
    <w:tmpl w:val="8F925942"/>
    <w:lvl w:ilvl="0" w:tplc="EB0CCC8C">
      <w:start w:val="1"/>
      <w:numFmt w:val="bullet"/>
      <w:lvlText w:val=""/>
      <w:lvlJc w:val="left"/>
      <w:pPr>
        <w:tabs>
          <w:tab w:val="num" w:pos="97"/>
        </w:tabs>
        <w:ind w:left="380" w:hanging="283"/>
      </w:pPr>
      <w:rPr>
        <w:rFonts w:ascii="Symbol" w:hAnsi="Symbol" w:hint="default"/>
      </w:rPr>
    </w:lvl>
    <w:lvl w:ilvl="1" w:tplc="04190003">
      <w:start w:val="1"/>
      <w:numFmt w:val="bullet"/>
      <w:lvlText w:val="o"/>
      <w:lvlJc w:val="left"/>
      <w:pPr>
        <w:tabs>
          <w:tab w:val="num" w:pos="1480"/>
        </w:tabs>
        <w:ind w:left="1480" w:hanging="360"/>
      </w:pPr>
      <w:rPr>
        <w:rFonts w:ascii="Courier New" w:hAnsi="Courier New" w:cs="Wingdings" w:hint="default"/>
      </w:rPr>
    </w:lvl>
    <w:lvl w:ilvl="2" w:tplc="04190005" w:tentative="1">
      <w:start w:val="1"/>
      <w:numFmt w:val="bullet"/>
      <w:lvlText w:val=""/>
      <w:lvlJc w:val="left"/>
      <w:pPr>
        <w:tabs>
          <w:tab w:val="num" w:pos="2200"/>
        </w:tabs>
        <w:ind w:left="2200" w:hanging="360"/>
      </w:pPr>
      <w:rPr>
        <w:rFonts w:ascii="Wingdings" w:hAnsi="Wingdings" w:hint="default"/>
      </w:rPr>
    </w:lvl>
    <w:lvl w:ilvl="3" w:tplc="04190001" w:tentative="1">
      <w:start w:val="1"/>
      <w:numFmt w:val="bullet"/>
      <w:lvlText w:val=""/>
      <w:lvlJc w:val="left"/>
      <w:pPr>
        <w:tabs>
          <w:tab w:val="num" w:pos="2920"/>
        </w:tabs>
        <w:ind w:left="2920" w:hanging="360"/>
      </w:pPr>
      <w:rPr>
        <w:rFonts w:ascii="Symbol" w:hAnsi="Symbol" w:hint="default"/>
      </w:rPr>
    </w:lvl>
    <w:lvl w:ilvl="4" w:tplc="04190003" w:tentative="1">
      <w:start w:val="1"/>
      <w:numFmt w:val="bullet"/>
      <w:lvlText w:val="o"/>
      <w:lvlJc w:val="left"/>
      <w:pPr>
        <w:tabs>
          <w:tab w:val="num" w:pos="3640"/>
        </w:tabs>
        <w:ind w:left="3640" w:hanging="360"/>
      </w:pPr>
      <w:rPr>
        <w:rFonts w:ascii="Courier New" w:hAnsi="Courier New" w:cs="Wingdings" w:hint="default"/>
      </w:rPr>
    </w:lvl>
    <w:lvl w:ilvl="5" w:tplc="04190005" w:tentative="1">
      <w:start w:val="1"/>
      <w:numFmt w:val="bullet"/>
      <w:lvlText w:val=""/>
      <w:lvlJc w:val="left"/>
      <w:pPr>
        <w:tabs>
          <w:tab w:val="num" w:pos="4360"/>
        </w:tabs>
        <w:ind w:left="4360" w:hanging="360"/>
      </w:pPr>
      <w:rPr>
        <w:rFonts w:ascii="Wingdings" w:hAnsi="Wingdings" w:hint="default"/>
      </w:rPr>
    </w:lvl>
    <w:lvl w:ilvl="6" w:tplc="04190001" w:tentative="1">
      <w:start w:val="1"/>
      <w:numFmt w:val="bullet"/>
      <w:lvlText w:val=""/>
      <w:lvlJc w:val="left"/>
      <w:pPr>
        <w:tabs>
          <w:tab w:val="num" w:pos="5080"/>
        </w:tabs>
        <w:ind w:left="5080" w:hanging="360"/>
      </w:pPr>
      <w:rPr>
        <w:rFonts w:ascii="Symbol" w:hAnsi="Symbol" w:hint="default"/>
      </w:rPr>
    </w:lvl>
    <w:lvl w:ilvl="7" w:tplc="04190003" w:tentative="1">
      <w:start w:val="1"/>
      <w:numFmt w:val="bullet"/>
      <w:lvlText w:val="o"/>
      <w:lvlJc w:val="left"/>
      <w:pPr>
        <w:tabs>
          <w:tab w:val="num" w:pos="5800"/>
        </w:tabs>
        <w:ind w:left="5800" w:hanging="360"/>
      </w:pPr>
      <w:rPr>
        <w:rFonts w:ascii="Courier New" w:hAnsi="Courier New" w:cs="Wingdings" w:hint="default"/>
      </w:rPr>
    </w:lvl>
    <w:lvl w:ilvl="8" w:tplc="04190005" w:tentative="1">
      <w:start w:val="1"/>
      <w:numFmt w:val="bullet"/>
      <w:lvlText w:val=""/>
      <w:lvlJc w:val="left"/>
      <w:pPr>
        <w:tabs>
          <w:tab w:val="num" w:pos="6520"/>
        </w:tabs>
        <w:ind w:left="6520" w:hanging="360"/>
      </w:pPr>
      <w:rPr>
        <w:rFonts w:ascii="Wingdings" w:hAnsi="Wingdings" w:hint="default"/>
      </w:rPr>
    </w:lvl>
  </w:abstractNum>
  <w:abstractNum w:abstractNumId="55" w15:restartNumberingAfterBreak="0">
    <w:nsid w:val="77DE49BD"/>
    <w:multiLevelType w:val="hybridMultilevel"/>
    <w:tmpl w:val="32568C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7C9C49EB"/>
    <w:multiLevelType w:val="hybridMultilevel"/>
    <w:tmpl w:val="621C677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7" w15:restartNumberingAfterBreak="0">
    <w:nsid w:val="7E2D4799"/>
    <w:multiLevelType w:val="hybridMultilevel"/>
    <w:tmpl w:val="08B6A3C6"/>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58" w15:restartNumberingAfterBreak="0">
    <w:nsid w:val="7E4D2CAE"/>
    <w:multiLevelType w:val="hybridMultilevel"/>
    <w:tmpl w:val="66E61F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15:restartNumberingAfterBreak="0">
    <w:nsid w:val="7E752041"/>
    <w:multiLevelType w:val="hybridMultilevel"/>
    <w:tmpl w:val="C2C46298"/>
    <w:lvl w:ilvl="0" w:tplc="0419000F">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6"/>
  </w:num>
  <w:num w:numId="2">
    <w:abstractNumId w:val="1"/>
  </w:num>
  <w:num w:numId="3">
    <w:abstractNumId w:val="2"/>
  </w:num>
  <w:num w:numId="4">
    <w:abstractNumId w:val="20"/>
  </w:num>
  <w:num w:numId="5">
    <w:abstractNumId w:val="22"/>
  </w:num>
  <w:num w:numId="6">
    <w:abstractNumId w:val="51"/>
  </w:num>
  <w:num w:numId="7">
    <w:abstractNumId w:val="33"/>
  </w:num>
  <w:num w:numId="8">
    <w:abstractNumId w:val="28"/>
  </w:num>
  <w:num w:numId="9">
    <w:abstractNumId w:val="59"/>
  </w:num>
  <w:num w:numId="10">
    <w:abstractNumId w:val="54"/>
  </w:num>
  <w:num w:numId="11">
    <w:abstractNumId w:val="45"/>
  </w:num>
  <w:num w:numId="12">
    <w:abstractNumId w:val="41"/>
  </w:num>
  <w:num w:numId="13">
    <w:abstractNumId w:val="18"/>
  </w:num>
  <w:num w:numId="14">
    <w:abstractNumId w:val="25"/>
  </w:num>
  <w:num w:numId="15">
    <w:abstractNumId w:val="49"/>
  </w:num>
  <w:num w:numId="16">
    <w:abstractNumId w:val="43"/>
  </w:num>
  <w:num w:numId="17">
    <w:abstractNumId w:val="46"/>
  </w:num>
  <w:num w:numId="18">
    <w:abstractNumId w:val="44"/>
  </w:num>
  <w:num w:numId="19">
    <w:abstractNumId w:val="27"/>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8"/>
  </w:num>
  <w:num w:numId="22">
    <w:abstractNumId w:val="32"/>
  </w:num>
  <w:num w:numId="23">
    <w:abstractNumId w:val="35"/>
  </w:num>
  <w:num w:numId="24">
    <w:abstractNumId w:val="7"/>
  </w:num>
  <w:num w:numId="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39"/>
  </w:num>
  <w:num w:numId="29">
    <w:abstractNumId w:val="13"/>
  </w:num>
  <w:num w:numId="30">
    <w:abstractNumId w:val="12"/>
  </w:num>
  <w:num w:numId="31">
    <w:abstractNumId w:val="34"/>
  </w:num>
  <w:num w:numId="32">
    <w:abstractNumId w:val="19"/>
  </w:num>
  <w:num w:numId="33">
    <w:abstractNumId w:val="6"/>
  </w:num>
  <w:num w:numId="34">
    <w:abstractNumId w:val="15"/>
  </w:num>
  <w:num w:numId="35">
    <w:abstractNumId w:val="48"/>
  </w:num>
  <w:num w:numId="36">
    <w:abstractNumId w:val="56"/>
  </w:num>
  <w:num w:numId="37">
    <w:abstractNumId w:val="17"/>
  </w:num>
  <w:num w:numId="38">
    <w:abstractNumId w:val="8"/>
  </w:num>
  <w:num w:numId="39">
    <w:abstractNumId w:val="37"/>
  </w:num>
  <w:num w:numId="40">
    <w:abstractNumId w:val="57"/>
  </w:num>
  <w:num w:numId="41">
    <w:abstractNumId w:val="36"/>
  </w:num>
  <w:num w:numId="42">
    <w:abstractNumId w:val="52"/>
  </w:num>
  <w:num w:numId="43">
    <w:abstractNumId w:val="47"/>
  </w:num>
  <w:num w:numId="44">
    <w:abstractNumId w:val="23"/>
  </w:num>
  <w:num w:numId="45">
    <w:abstractNumId w:val="24"/>
  </w:num>
  <w:num w:numId="46">
    <w:abstractNumId w:val="10"/>
  </w:num>
  <w:num w:numId="47">
    <w:abstractNumId w:val="42"/>
  </w:num>
  <w:num w:numId="48">
    <w:abstractNumId w:val="11"/>
  </w:num>
  <w:num w:numId="49">
    <w:abstractNumId w:val="31"/>
  </w:num>
  <w:num w:numId="50">
    <w:abstractNumId w:val="53"/>
  </w:num>
  <w:num w:numId="51">
    <w:abstractNumId w:val="14"/>
  </w:num>
  <w:num w:numId="52">
    <w:abstractNumId w:val="9"/>
  </w:num>
  <w:num w:numId="53">
    <w:abstractNumId w:val="38"/>
  </w:num>
  <w:num w:numId="54">
    <w:abstractNumId w:val="21"/>
  </w:num>
  <w:num w:numId="55">
    <w:abstractNumId w:val="5"/>
  </w:num>
  <w:num w:numId="56">
    <w:abstractNumId w:val="30"/>
  </w:num>
  <w:num w:numId="57">
    <w:abstractNumId w:val="26"/>
  </w:num>
  <w:num w:numId="58">
    <w:abstractNumId w:val="50"/>
  </w:num>
  <w:num w:numId="59">
    <w:abstractNumId w:val="0"/>
  </w:num>
  <w:num w:numId="60">
    <w:abstractNumId w:val="3"/>
  </w:num>
  <w:num w:numId="61">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removePersonalInformation/>
  <w:removeDateAndTime/>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66E"/>
    <w:rsid w:val="0001547C"/>
    <w:rsid w:val="000209ED"/>
    <w:rsid w:val="00021CF2"/>
    <w:rsid w:val="00024A91"/>
    <w:rsid w:val="00031019"/>
    <w:rsid w:val="00033EA1"/>
    <w:rsid w:val="00034DA0"/>
    <w:rsid w:val="0003758E"/>
    <w:rsid w:val="00041EFC"/>
    <w:rsid w:val="00047CA9"/>
    <w:rsid w:val="00050022"/>
    <w:rsid w:val="00050552"/>
    <w:rsid w:val="00055B6C"/>
    <w:rsid w:val="000631A2"/>
    <w:rsid w:val="000658CA"/>
    <w:rsid w:val="00070D8D"/>
    <w:rsid w:val="00072425"/>
    <w:rsid w:val="0007408A"/>
    <w:rsid w:val="000748FA"/>
    <w:rsid w:val="00077C43"/>
    <w:rsid w:val="00083AAA"/>
    <w:rsid w:val="000853FA"/>
    <w:rsid w:val="00086666"/>
    <w:rsid w:val="00086907"/>
    <w:rsid w:val="00092D86"/>
    <w:rsid w:val="000953F3"/>
    <w:rsid w:val="00095500"/>
    <w:rsid w:val="000A0F86"/>
    <w:rsid w:val="000A4CA6"/>
    <w:rsid w:val="000A4F00"/>
    <w:rsid w:val="000A65A4"/>
    <w:rsid w:val="000A7002"/>
    <w:rsid w:val="000B1E34"/>
    <w:rsid w:val="000B2891"/>
    <w:rsid w:val="000B2A12"/>
    <w:rsid w:val="000C0135"/>
    <w:rsid w:val="000C16E4"/>
    <w:rsid w:val="000C7B25"/>
    <w:rsid w:val="000E34D3"/>
    <w:rsid w:val="000E5B40"/>
    <w:rsid w:val="000F67C0"/>
    <w:rsid w:val="000F69B6"/>
    <w:rsid w:val="00102196"/>
    <w:rsid w:val="001049E5"/>
    <w:rsid w:val="00104B92"/>
    <w:rsid w:val="00105763"/>
    <w:rsid w:val="00110DCE"/>
    <w:rsid w:val="001223B4"/>
    <w:rsid w:val="00124BF5"/>
    <w:rsid w:val="001274E8"/>
    <w:rsid w:val="00130EE3"/>
    <w:rsid w:val="00133891"/>
    <w:rsid w:val="001346AC"/>
    <w:rsid w:val="00137DC4"/>
    <w:rsid w:val="001411E8"/>
    <w:rsid w:val="00143758"/>
    <w:rsid w:val="00156323"/>
    <w:rsid w:val="001613DB"/>
    <w:rsid w:val="00161703"/>
    <w:rsid w:val="00162ED9"/>
    <w:rsid w:val="00164692"/>
    <w:rsid w:val="001718D2"/>
    <w:rsid w:val="0017793D"/>
    <w:rsid w:val="00192352"/>
    <w:rsid w:val="00197A8C"/>
    <w:rsid w:val="001A1BE8"/>
    <w:rsid w:val="001A7C0D"/>
    <w:rsid w:val="001B409D"/>
    <w:rsid w:val="001B72D8"/>
    <w:rsid w:val="001C13C9"/>
    <w:rsid w:val="001C5A4B"/>
    <w:rsid w:val="001D5C7A"/>
    <w:rsid w:val="001D5FAC"/>
    <w:rsid w:val="001D79F5"/>
    <w:rsid w:val="001E045C"/>
    <w:rsid w:val="001E1DE2"/>
    <w:rsid w:val="001E79A1"/>
    <w:rsid w:val="00201FC1"/>
    <w:rsid w:val="002077C6"/>
    <w:rsid w:val="00211F12"/>
    <w:rsid w:val="00213FB9"/>
    <w:rsid w:val="002144BC"/>
    <w:rsid w:val="0022616D"/>
    <w:rsid w:val="0022719B"/>
    <w:rsid w:val="0023323C"/>
    <w:rsid w:val="00242BF8"/>
    <w:rsid w:val="00244E33"/>
    <w:rsid w:val="002517A9"/>
    <w:rsid w:val="00252070"/>
    <w:rsid w:val="002551E6"/>
    <w:rsid w:val="0026131E"/>
    <w:rsid w:val="00265705"/>
    <w:rsid w:val="00265A01"/>
    <w:rsid w:val="0026674A"/>
    <w:rsid w:val="00277EAA"/>
    <w:rsid w:val="00285D5C"/>
    <w:rsid w:val="002866DA"/>
    <w:rsid w:val="002904DF"/>
    <w:rsid w:val="00290562"/>
    <w:rsid w:val="002951AC"/>
    <w:rsid w:val="002A338B"/>
    <w:rsid w:val="002B3D6A"/>
    <w:rsid w:val="002C7155"/>
    <w:rsid w:val="002F2532"/>
    <w:rsid w:val="002F284F"/>
    <w:rsid w:val="002F6779"/>
    <w:rsid w:val="0030412E"/>
    <w:rsid w:val="00304568"/>
    <w:rsid w:val="00324D80"/>
    <w:rsid w:val="003257E8"/>
    <w:rsid w:val="00330181"/>
    <w:rsid w:val="00333280"/>
    <w:rsid w:val="003406C6"/>
    <w:rsid w:val="00342078"/>
    <w:rsid w:val="00344019"/>
    <w:rsid w:val="00344063"/>
    <w:rsid w:val="00350988"/>
    <w:rsid w:val="0035286B"/>
    <w:rsid w:val="00361975"/>
    <w:rsid w:val="00365C3E"/>
    <w:rsid w:val="003667E7"/>
    <w:rsid w:val="00366A53"/>
    <w:rsid w:val="003748FB"/>
    <w:rsid w:val="0038735C"/>
    <w:rsid w:val="003941C3"/>
    <w:rsid w:val="00394E54"/>
    <w:rsid w:val="003A3C52"/>
    <w:rsid w:val="003A4AA0"/>
    <w:rsid w:val="003B0222"/>
    <w:rsid w:val="003B7567"/>
    <w:rsid w:val="003C2366"/>
    <w:rsid w:val="003C2622"/>
    <w:rsid w:val="003C27D0"/>
    <w:rsid w:val="003D000E"/>
    <w:rsid w:val="003D4CBB"/>
    <w:rsid w:val="003E72EC"/>
    <w:rsid w:val="003F2623"/>
    <w:rsid w:val="003F40B5"/>
    <w:rsid w:val="003F56E6"/>
    <w:rsid w:val="003F5C0E"/>
    <w:rsid w:val="003F779A"/>
    <w:rsid w:val="004036B5"/>
    <w:rsid w:val="00406205"/>
    <w:rsid w:val="00407A12"/>
    <w:rsid w:val="004142D6"/>
    <w:rsid w:val="00424340"/>
    <w:rsid w:val="00435AC6"/>
    <w:rsid w:val="004378B1"/>
    <w:rsid w:val="0044114D"/>
    <w:rsid w:val="00443219"/>
    <w:rsid w:val="00451E2E"/>
    <w:rsid w:val="004557BE"/>
    <w:rsid w:val="00455B32"/>
    <w:rsid w:val="004615EB"/>
    <w:rsid w:val="00463CED"/>
    <w:rsid w:val="00466B81"/>
    <w:rsid w:val="004713BE"/>
    <w:rsid w:val="00480920"/>
    <w:rsid w:val="00480E80"/>
    <w:rsid w:val="00481954"/>
    <w:rsid w:val="00487A18"/>
    <w:rsid w:val="00491A86"/>
    <w:rsid w:val="004A3D85"/>
    <w:rsid w:val="004A4781"/>
    <w:rsid w:val="004A6AA1"/>
    <w:rsid w:val="004C2347"/>
    <w:rsid w:val="004C24D6"/>
    <w:rsid w:val="004D16B5"/>
    <w:rsid w:val="004D3F9A"/>
    <w:rsid w:val="004D54EF"/>
    <w:rsid w:val="004E2526"/>
    <w:rsid w:val="004E35ED"/>
    <w:rsid w:val="004E4FBF"/>
    <w:rsid w:val="004F0C9F"/>
    <w:rsid w:val="004F1F36"/>
    <w:rsid w:val="0050132D"/>
    <w:rsid w:val="00514CAC"/>
    <w:rsid w:val="0052433E"/>
    <w:rsid w:val="0053045E"/>
    <w:rsid w:val="00544FFF"/>
    <w:rsid w:val="00555ACB"/>
    <w:rsid w:val="005560CB"/>
    <w:rsid w:val="00570C3D"/>
    <w:rsid w:val="00571F6D"/>
    <w:rsid w:val="0058615C"/>
    <w:rsid w:val="00586FD5"/>
    <w:rsid w:val="00595168"/>
    <w:rsid w:val="005A05F5"/>
    <w:rsid w:val="005A38C5"/>
    <w:rsid w:val="005B2831"/>
    <w:rsid w:val="005B4A2B"/>
    <w:rsid w:val="005B6E35"/>
    <w:rsid w:val="005B7BD9"/>
    <w:rsid w:val="005D224E"/>
    <w:rsid w:val="005D3C4E"/>
    <w:rsid w:val="005E35E3"/>
    <w:rsid w:val="005F3297"/>
    <w:rsid w:val="006018DD"/>
    <w:rsid w:val="0060315D"/>
    <w:rsid w:val="00607009"/>
    <w:rsid w:val="00607EC9"/>
    <w:rsid w:val="006124E2"/>
    <w:rsid w:val="0062630A"/>
    <w:rsid w:val="006315D9"/>
    <w:rsid w:val="00633CEA"/>
    <w:rsid w:val="006354DA"/>
    <w:rsid w:val="006417BF"/>
    <w:rsid w:val="006458F4"/>
    <w:rsid w:val="00651E11"/>
    <w:rsid w:val="00652512"/>
    <w:rsid w:val="0065299B"/>
    <w:rsid w:val="006531B7"/>
    <w:rsid w:val="00655674"/>
    <w:rsid w:val="00661017"/>
    <w:rsid w:val="0066123B"/>
    <w:rsid w:val="0066325D"/>
    <w:rsid w:val="00665524"/>
    <w:rsid w:val="00670483"/>
    <w:rsid w:val="00670567"/>
    <w:rsid w:val="00674D2E"/>
    <w:rsid w:val="006803B5"/>
    <w:rsid w:val="00692457"/>
    <w:rsid w:val="006929ED"/>
    <w:rsid w:val="006A3E80"/>
    <w:rsid w:val="006A566E"/>
    <w:rsid w:val="006B053E"/>
    <w:rsid w:val="006C083A"/>
    <w:rsid w:val="006C7937"/>
    <w:rsid w:val="006D15C6"/>
    <w:rsid w:val="006D2933"/>
    <w:rsid w:val="006E1ED5"/>
    <w:rsid w:val="006E21D6"/>
    <w:rsid w:val="006E70BA"/>
    <w:rsid w:val="006F5DA3"/>
    <w:rsid w:val="006F613A"/>
    <w:rsid w:val="00712685"/>
    <w:rsid w:val="00712D58"/>
    <w:rsid w:val="00712E1D"/>
    <w:rsid w:val="007156E0"/>
    <w:rsid w:val="00721430"/>
    <w:rsid w:val="007214EF"/>
    <w:rsid w:val="00723745"/>
    <w:rsid w:val="00723BC3"/>
    <w:rsid w:val="007313D2"/>
    <w:rsid w:val="00735DFF"/>
    <w:rsid w:val="00737573"/>
    <w:rsid w:val="0074127A"/>
    <w:rsid w:val="007415AE"/>
    <w:rsid w:val="007444D6"/>
    <w:rsid w:val="00747E81"/>
    <w:rsid w:val="00760789"/>
    <w:rsid w:val="007609C7"/>
    <w:rsid w:val="00763F12"/>
    <w:rsid w:val="00766723"/>
    <w:rsid w:val="00767F2A"/>
    <w:rsid w:val="00774070"/>
    <w:rsid w:val="0077498F"/>
    <w:rsid w:val="00777AE0"/>
    <w:rsid w:val="0078166E"/>
    <w:rsid w:val="00781D83"/>
    <w:rsid w:val="00786E8B"/>
    <w:rsid w:val="007874FE"/>
    <w:rsid w:val="00791859"/>
    <w:rsid w:val="007A360C"/>
    <w:rsid w:val="007B2B9C"/>
    <w:rsid w:val="007C24C9"/>
    <w:rsid w:val="007C25F0"/>
    <w:rsid w:val="007C2C11"/>
    <w:rsid w:val="007D14B7"/>
    <w:rsid w:val="007D1AE7"/>
    <w:rsid w:val="007E09BC"/>
    <w:rsid w:val="007E18A0"/>
    <w:rsid w:val="007E779B"/>
    <w:rsid w:val="007F29AE"/>
    <w:rsid w:val="007F7C6F"/>
    <w:rsid w:val="008077EF"/>
    <w:rsid w:val="00814ECC"/>
    <w:rsid w:val="00817DC8"/>
    <w:rsid w:val="0083099E"/>
    <w:rsid w:val="008356D0"/>
    <w:rsid w:val="00840CD7"/>
    <w:rsid w:val="008432F6"/>
    <w:rsid w:val="00845478"/>
    <w:rsid w:val="00845531"/>
    <w:rsid w:val="00845789"/>
    <w:rsid w:val="00847DF7"/>
    <w:rsid w:val="00851771"/>
    <w:rsid w:val="00851EA8"/>
    <w:rsid w:val="0086000F"/>
    <w:rsid w:val="00860D8D"/>
    <w:rsid w:val="008618DF"/>
    <w:rsid w:val="0087041C"/>
    <w:rsid w:val="0087751B"/>
    <w:rsid w:val="0088541B"/>
    <w:rsid w:val="008A0158"/>
    <w:rsid w:val="008A4D0D"/>
    <w:rsid w:val="008B0396"/>
    <w:rsid w:val="008B5B06"/>
    <w:rsid w:val="008D27F0"/>
    <w:rsid w:val="008F58BB"/>
    <w:rsid w:val="009004C3"/>
    <w:rsid w:val="0090152A"/>
    <w:rsid w:val="00901EB6"/>
    <w:rsid w:val="0090657C"/>
    <w:rsid w:val="00913017"/>
    <w:rsid w:val="00914D11"/>
    <w:rsid w:val="009205E1"/>
    <w:rsid w:val="009233D1"/>
    <w:rsid w:val="00923FF8"/>
    <w:rsid w:val="00927D18"/>
    <w:rsid w:val="009312A3"/>
    <w:rsid w:val="009403E8"/>
    <w:rsid w:val="00944D46"/>
    <w:rsid w:val="00952017"/>
    <w:rsid w:val="00963F50"/>
    <w:rsid w:val="00964FFE"/>
    <w:rsid w:val="00967A62"/>
    <w:rsid w:val="00970CB1"/>
    <w:rsid w:val="009715FC"/>
    <w:rsid w:val="00984987"/>
    <w:rsid w:val="00986B14"/>
    <w:rsid w:val="00991507"/>
    <w:rsid w:val="009A5115"/>
    <w:rsid w:val="009B24F9"/>
    <w:rsid w:val="009B43F0"/>
    <w:rsid w:val="009B7CB6"/>
    <w:rsid w:val="009C42E2"/>
    <w:rsid w:val="009D1430"/>
    <w:rsid w:val="009D1A70"/>
    <w:rsid w:val="009D7C67"/>
    <w:rsid w:val="009E3F0A"/>
    <w:rsid w:val="009E4454"/>
    <w:rsid w:val="009E7049"/>
    <w:rsid w:val="009F3E43"/>
    <w:rsid w:val="009F7F13"/>
    <w:rsid w:val="00A04544"/>
    <w:rsid w:val="00A21372"/>
    <w:rsid w:val="00A34F79"/>
    <w:rsid w:val="00A42658"/>
    <w:rsid w:val="00A44EB5"/>
    <w:rsid w:val="00A4514F"/>
    <w:rsid w:val="00A461B9"/>
    <w:rsid w:val="00A54A62"/>
    <w:rsid w:val="00A61738"/>
    <w:rsid w:val="00A61B36"/>
    <w:rsid w:val="00A66BB5"/>
    <w:rsid w:val="00A67E3A"/>
    <w:rsid w:val="00A72506"/>
    <w:rsid w:val="00A8136B"/>
    <w:rsid w:val="00A81A82"/>
    <w:rsid w:val="00A84ADD"/>
    <w:rsid w:val="00A96745"/>
    <w:rsid w:val="00A969F7"/>
    <w:rsid w:val="00AA0DD7"/>
    <w:rsid w:val="00AA14D4"/>
    <w:rsid w:val="00AB426A"/>
    <w:rsid w:val="00AB489A"/>
    <w:rsid w:val="00AC0BFC"/>
    <w:rsid w:val="00AC600A"/>
    <w:rsid w:val="00AC6F2C"/>
    <w:rsid w:val="00AD08EF"/>
    <w:rsid w:val="00AE1801"/>
    <w:rsid w:val="00AE5DFD"/>
    <w:rsid w:val="00AF4E7B"/>
    <w:rsid w:val="00AF68F1"/>
    <w:rsid w:val="00B04FD2"/>
    <w:rsid w:val="00B30FAB"/>
    <w:rsid w:val="00B31FA5"/>
    <w:rsid w:val="00B3741B"/>
    <w:rsid w:val="00B41232"/>
    <w:rsid w:val="00B42D62"/>
    <w:rsid w:val="00B50CE1"/>
    <w:rsid w:val="00B531DA"/>
    <w:rsid w:val="00B5414C"/>
    <w:rsid w:val="00B544B9"/>
    <w:rsid w:val="00B60E7C"/>
    <w:rsid w:val="00B752E9"/>
    <w:rsid w:val="00B936E9"/>
    <w:rsid w:val="00B97D8B"/>
    <w:rsid w:val="00BA05C2"/>
    <w:rsid w:val="00BA0CEB"/>
    <w:rsid w:val="00BA2D34"/>
    <w:rsid w:val="00BA774E"/>
    <w:rsid w:val="00BB2A1E"/>
    <w:rsid w:val="00BB60CC"/>
    <w:rsid w:val="00BC1072"/>
    <w:rsid w:val="00BC46E4"/>
    <w:rsid w:val="00BC4C72"/>
    <w:rsid w:val="00BD3EBC"/>
    <w:rsid w:val="00BD7443"/>
    <w:rsid w:val="00BE66D2"/>
    <w:rsid w:val="00BE77E1"/>
    <w:rsid w:val="00C036D8"/>
    <w:rsid w:val="00C03B6A"/>
    <w:rsid w:val="00C03DDD"/>
    <w:rsid w:val="00C04DA8"/>
    <w:rsid w:val="00C075BE"/>
    <w:rsid w:val="00C115AE"/>
    <w:rsid w:val="00C14173"/>
    <w:rsid w:val="00C220CF"/>
    <w:rsid w:val="00C24FD5"/>
    <w:rsid w:val="00C30648"/>
    <w:rsid w:val="00C31DF3"/>
    <w:rsid w:val="00C34891"/>
    <w:rsid w:val="00C36A37"/>
    <w:rsid w:val="00C42C37"/>
    <w:rsid w:val="00C42FC1"/>
    <w:rsid w:val="00C526BB"/>
    <w:rsid w:val="00C54F30"/>
    <w:rsid w:val="00C57A2F"/>
    <w:rsid w:val="00C658DF"/>
    <w:rsid w:val="00C66EEB"/>
    <w:rsid w:val="00C670FC"/>
    <w:rsid w:val="00C72358"/>
    <w:rsid w:val="00C73F2D"/>
    <w:rsid w:val="00C767DA"/>
    <w:rsid w:val="00C86E5A"/>
    <w:rsid w:val="00C903D4"/>
    <w:rsid w:val="00C91450"/>
    <w:rsid w:val="00C96B0D"/>
    <w:rsid w:val="00C97B2F"/>
    <w:rsid w:val="00CA2F57"/>
    <w:rsid w:val="00CA3612"/>
    <w:rsid w:val="00CB4101"/>
    <w:rsid w:val="00CC074A"/>
    <w:rsid w:val="00CC1F19"/>
    <w:rsid w:val="00CC2937"/>
    <w:rsid w:val="00CD0160"/>
    <w:rsid w:val="00CD296F"/>
    <w:rsid w:val="00CD3838"/>
    <w:rsid w:val="00CD42D1"/>
    <w:rsid w:val="00CE5B8A"/>
    <w:rsid w:val="00CF7D05"/>
    <w:rsid w:val="00D024C9"/>
    <w:rsid w:val="00D04FCB"/>
    <w:rsid w:val="00D11ACD"/>
    <w:rsid w:val="00D13E94"/>
    <w:rsid w:val="00D16504"/>
    <w:rsid w:val="00D2038A"/>
    <w:rsid w:val="00D233F8"/>
    <w:rsid w:val="00D32EED"/>
    <w:rsid w:val="00D343BD"/>
    <w:rsid w:val="00D372EE"/>
    <w:rsid w:val="00D51994"/>
    <w:rsid w:val="00D54E49"/>
    <w:rsid w:val="00D54FBB"/>
    <w:rsid w:val="00D57EE2"/>
    <w:rsid w:val="00D60D5C"/>
    <w:rsid w:val="00D65E65"/>
    <w:rsid w:val="00D74C83"/>
    <w:rsid w:val="00D83CF4"/>
    <w:rsid w:val="00D87192"/>
    <w:rsid w:val="00DA32F9"/>
    <w:rsid w:val="00DB3EC8"/>
    <w:rsid w:val="00DB69D5"/>
    <w:rsid w:val="00DC11BB"/>
    <w:rsid w:val="00DF07E1"/>
    <w:rsid w:val="00DF3EED"/>
    <w:rsid w:val="00DF4B01"/>
    <w:rsid w:val="00DF4B21"/>
    <w:rsid w:val="00DF540E"/>
    <w:rsid w:val="00DF77EA"/>
    <w:rsid w:val="00E12798"/>
    <w:rsid w:val="00E21D7F"/>
    <w:rsid w:val="00E24058"/>
    <w:rsid w:val="00E25946"/>
    <w:rsid w:val="00E46205"/>
    <w:rsid w:val="00E514F0"/>
    <w:rsid w:val="00E6376F"/>
    <w:rsid w:val="00E652D6"/>
    <w:rsid w:val="00E70713"/>
    <w:rsid w:val="00E72D58"/>
    <w:rsid w:val="00E743B8"/>
    <w:rsid w:val="00E77544"/>
    <w:rsid w:val="00E807D0"/>
    <w:rsid w:val="00E9603A"/>
    <w:rsid w:val="00EA2B65"/>
    <w:rsid w:val="00EA668B"/>
    <w:rsid w:val="00EA76AF"/>
    <w:rsid w:val="00EA79FD"/>
    <w:rsid w:val="00EB1855"/>
    <w:rsid w:val="00EC179B"/>
    <w:rsid w:val="00EC4BB6"/>
    <w:rsid w:val="00EC66B6"/>
    <w:rsid w:val="00ED628F"/>
    <w:rsid w:val="00ED6430"/>
    <w:rsid w:val="00EE51A0"/>
    <w:rsid w:val="00EE54E3"/>
    <w:rsid w:val="00EF2E83"/>
    <w:rsid w:val="00F018CB"/>
    <w:rsid w:val="00F02AE1"/>
    <w:rsid w:val="00F03967"/>
    <w:rsid w:val="00F1031C"/>
    <w:rsid w:val="00F12AFA"/>
    <w:rsid w:val="00F14B17"/>
    <w:rsid w:val="00F20F4A"/>
    <w:rsid w:val="00F32211"/>
    <w:rsid w:val="00F342A4"/>
    <w:rsid w:val="00F37568"/>
    <w:rsid w:val="00F37860"/>
    <w:rsid w:val="00F40AC3"/>
    <w:rsid w:val="00F41E20"/>
    <w:rsid w:val="00F42924"/>
    <w:rsid w:val="00F42C7A"/>
    <w:rsid w:val="00F44287"/>
    <w:rsid w:val="00F516DD"/>
    <w:rsid w:val="00F5427A"/>
    <w:rsid w:val="00F650A7"/>
    <w:rsid w:val="00F73E2B"/>
    <w:rsid w:val="00F835F3"/>
    <w:rsid w:val="00F84FEA"/>
    <w:rsid w:val="00F85332"/>
    <w:rsid w:val="00F856B1"/>
    <w:rsid w:val="00F85CA9"/>
    <w:rsid w:val="00F87F78"/>
    <w:rsid w:val="00F92082"/>
    <w:rsid w:val="00F92666"/>
    <w:rsid w:val="00FA24F6"/>
    <w:rsid w:val="00FA7E28"/>
    <w:rsid w:val="00FB0962"/>
    <w:rsid w:val="00FB3B14"/>
    <w:rsid w:val="00FB4F7C"/>
    <w:rsid w:val="00FC68FE"/>
    <w:rsid w:val="00FD3FFD"/>
    <w:rsid w:val="00FE1950"/>
    <w:rsid w:val="00FE46EF"/>
    <w:rsid w:val="00FE4BE5"/>
    <w:rsid w:val="00FF3028"/>
    <w:rsid w:val="00FF612E"/>
    <w:rsid w:val="00FF73C6"/>
  </w:rsids>
  <m:mathPr>
    <m:mathFont m:val="Cambria Math"/>
    <m:brkBin m:val="before"/>
    <m:brkBinSub m:val="--"/>
    <m:smallFrac m:val="0"/>
    <m:dispDef/>
    <m:lMargin m:val="0"/>
    <m:rMargin m:val="0"/>
    <m:defJc m:val="centerGroup"/>
    <m:wrapIndent m:val="1440"/>
    <m:intLim m:val="subSup"/>
    <m:naryLim m:val="undOvr"/>
  </m:mathPr>
  <w:themeFontLang w:val="ru-RU" w:eastAsia="ja-JP" w:bidi="ug-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BA3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lang w:eastAsia="ru-RU"/>
    </w:rPr>
  </w:style>
  <w:style w:type="paragraph" w:styleId="1">
    <w:name w:val="heading 1"/>
    <w:aliases w:val="Раздел Договора,&quot;Алмаз&quot;,Document Header1"/>
    <w:basedOn w:val="a0"/>
    <w:next w:val="a0"/>
    <w:link w:val="10"/>
    <w:qFormat/>
    <w:pPr>
      <w:keepNext/>
      <w:jc w:val="center"/>
      <w:outlineLvl w:val="0"/>
    </w:pPr>
    <w:rPr>
      <w:b/>
      <w:kern w:val="28"/>
      <w:sz w:val="28"/>
      <w:szCs w:val="20"/>
      <w:lang w:val="en-GB"/>
    </w:rPr>
  </w:style>
  <w:style w:type="paragraph" w:styleId="20">
    <w:name w:val="heading 2"/>
    <w:basedOn w:val="a0"/>
    <w:next w:val="a0"/>
    <w:link w:val="21"/>
    <w:qFormat/>
    <w:pPr>
      <w:keepNext/>
      <w:spacing w:before="120" w:after="60"/>
      <w:jc w:val="center"/>
      <w:outlineLvl w:val="1"/>
    </w:pPr>
    <w:rPr>
      <w:b/>
      <w:szCs w:val="20"/>
      <w:lang w:val="en-GB"/>
    </w:rPr>
  </w:style>
  <w:style w:type="paragraph" w:styleId="3">
    <w:name w:val="heading 3"/>
    <w:aliases w:val="H3,h3"/>
    <w:basedOn w:val="a0"/>
    <w:next w:val="a0"/>
    <w:link w:val="30"/>
    <w:qFormat/>
    <w:pPr>
      <w:keepNext/>
      <w:outlineLvl w:val="2"/>
    </w:pPr>
    <w:rPr>
      <w:bCs/>
      <w:i/>
      <w:caps/>
    </w:rPr>
  </w:style>
  <w:style w:type="paragraph" w:styleId="4">
    <w:name w:val="heading 4"/>
    <w:basedOn w:val="a0"/>
    <w:next w:val="a0"/>
    <w:link w:val="40"/>
    <w:qFormat/>
    <w:pPr>
      <w:keepNext/>
      <w:outlineLvl w:val="3"/>
    </w:pPr>
    <w:rPr>
      <w:b/>
      <w:bCs/>
      <w:sz w:val="22"/>
      <w:szCs w:val="20"/>
    </w:rPr>
  </w:style>
  <w:style w:type="paragraph" w:styleId="5">
    <w:name w:val="heading 5"/>
    <w:basedOn w:val="a0"/>
    <w:next w:val="a0"/>
    <w:link w:val="50"/>
    <w:qFormat/>
    <w:pPr>
      <w:keepNext/>
      <w:ind w:firstLine="2756"/>
      <w:outlineLvl w:val="4"/>
    </w:pPr>
    <w:rPr>
      <w:b/>
      <w:bCs/>
    </w:rPr>
  </w:style>
  <w:style w:type="paragraph" w:styleId="6">
    <w:name w:val="heading 6"/>
    <w:basedOn w:val="a0"/>
    <w:next w:val="a0"/>
    <w:link w:val="60"/>
    <w:qFormat/>
    <w:pPr>
      <w:keepNext/>
      <w:jc w:val="center"/>
      <w:outlineLvl w:val="5"/>
    </w:pPr>
    <w:rPr>
      <w:b/>
      <w:bCs/>
      <w:sz w:val="20"/>
    </w:rPr>
  </w:style>
  <w:style w:type="paragraph" w:styleId="7">
    <w:name w:val="heading 7"/>
    <w:basedOn w:val="a0"/>
    <w:next w:val="a0"/>
    <w:link w:val="70"/>
    <w:qFormat/>
    <w:pPr>
      <w:keepNext/>
      <w:outlineLvl w:val="6"/>
    </w:pPr>
    <w:rPr>
      <w:b/>
      <w:bCs/>
      <w:sz w:val="20"/>
      <w:szCs w:val="20"/>
    </w:rPr>
  </w:style>
  <w:style w:type="paragraph" w:styleId="8">
    <w:name w:val="heading 8"/>
    <w:basedOn w:val="a0"/>
    <w:next w:val="a0"/>
    <w:link w:val="80"/>
    <w:qFormat/>
    <w:pPr>
      <w:keepNext/>
      <w:jc w:val="right"/>
      <w:outlineLvl w:val="7"/>
    </w:pPr>
    <w:rPr>
      <w:b/>
      <w:bCs/>
    </w:rPr>
  </w:style>
  <w:style w:type="paragraph" w:styleId="9">
    <w:name w:val="heading 9"/>
    <w:basedOn w:val="a0"/>
    <w:next w:val="a0"/>
    <w:link w:val="90"/>
    <w:qFormat/>
    <w:pPr>
      <w:spacing w:before="240" w:after="60"/>
      <w:jc w:val="both"/>
      <w:outlineLvl w:val="8"/>
    </w:pPr>
    <w:rPr>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basedOn w:val="a1"/>
  </w:style>
  <w:style w:type="paragraph" w:styleId="a5">
    <w:name w:val="Body Text Indent"/>
    <w:basedOn w:val="a0"/>
    <w:link w:val="a6"/>
    <w:pPr>
      <w:ind w:left="6120" w:hanging="1080"/>
    </w:pPr>
    <w:rPr>
      <w:i/>
      <w:iCs/>
      <w:spacing w:val="-2"/>
    </w:rPr>
  </w:style>
  <w:style w:type="paragraph" w:styleId="22">
    <w:name w:val="toc 2"/>
    <w:basedOn w:val="a0"/>
    <w:next w:val="a0"/>
    <w:autoRedefine/>
    <w:uiPriority w:val="39"/>
    <w:pPr>
      <w:ind w:left="240"/>
    </w:pPr>
  </w:style>
  <w:style w:type="paragraph" w:styleId="11">
    <w:name w:val="toc 1"/>
    <w:basedOn w:val="a0"/>
    <w:next w:val="a0"/>
    <w:autoRedefine/>
    <w:semiHidden/>
    <w:rsid w:val="00564861"/>
    <w:pPr>
      <w:widowControl w:val="0"/>
      <w:suppressLineNumbers/>
      <w:suppressAutoHyphens/>
      <w:ind w:left="709"/>
    </w:pPr>
  </w:style>
  <w:style w:type="paragraph" w:styleId="31">
    <w:name w:val="toc 3"/>
    <w:basedOn w:val="a0"/>
    <w:next w:val="a0"/>
    <w:autoRedefine/>
    <w:uiPriority w:val="39"/>
    <w:rsid w:val="0074127A"/>
    <w:pPr>
      <w:tabs>
        <w:tab w:val="left" w:pos="1200"/>
        <w:tab w:val="right" w:leader="dot" w:pos="9627"/>
      </w:tabs>
      <w:ind w:left="284"/>
    </w:pPr>
  </w:style>
  <w:style w:type="paragraph" w:styleId="a7">
    <w:name w:val="header"/>
    <w:basedOn w:val="a0"/>
    <w:link w:val="a8"/>
    <w:pPr>
      <w:tabs>
        <w:tab w:val="center" w:pos="4320"/>
        <w:tab w:val="right" w:pos="8640"/>
      </w:tabs>
    </w:pPr>
    <w:rPr>
      <w:sz w:val="18"/>
      <w:szCs w:val="20"/>
      <w:lang w:val="en-GB"/>
    </w:rPr>
  </w:style>
  <w:style w:type="paragraph" w:styleId="a9">
    <w:name w:val="Title"/>
    <w:basedOn w:val="a0"/>
    <w:link w:val="aa"/>
    <w:qFormat/>
    <w:pPr>
      <w:tabs>
        <w:tab w:val="left" w:pos="676"/>
        <w:tab w:val="left" w:pos="1440"/>
      </w:tabs>
      <w:suppressAutoHyphens/>
      <w:jc w:val="center"/>
    </w:pPr>
    <w:rPr>
      <w:b/>
      <w:sz w:val="29"/>
    </w:rPr>
  </w:style>
  <w:style w:type="paragraph" w:styleId="41">
    <w:name w:val="toc 4"/>
    <w:basedOn w:val="a0"/>
    <w:next w:val="a0"/>
    <w:autoRedefine/>
    <w:semiHidden/>
    <w:pPr>
      <w:ind w:left="720"/>
    </w:pPr>
  </w:style>
  <w:style w:type="paragraph" w:styleId="ab">
    <w:name w:val="footer"/>
    <w:basedOn w:val="a0"/>
    <w:link w:val="ac"/>
    <w:pPr>
      <w:tabs>
        <w:tab w:val="center" w:pos="4320"/>
        <w:tab w:val="right" w:pos="8640"/>
      </w:tabs>
    </w:pPr>
    <w:rPr>
      <w:rFonts w:ascii="TimesDL" w:hAnsi="TimesDL"/>
      <w:szCs w:val="20"/>
      <w:lang w:val="en-GB"/>
    </w:rPr>
  </w:style>
  <w:style w:type="paragraph" w:customStyle="1" w:styleId="Normal2">
    <w:name w:val="Normal2"/>
    <w:pPr>
      <w:spacing w:before="100" w:after="100"/>
    </w:pPr>
    <w:rPr>
      <w:snapToGrid w:val="0"/>
      <w:sz w:val="24"/>
      <w:lang w:eastAsia="ru-RU"/>
    </w:rPr>
  </w:style>
  <w:style w:type="paragraph" w:styleId="51">
    <w:name w:val="toc 5"/>
    <w:basedOn w:val="a0"/>
    <w:next w:val="a0"/>
    <w:autoRedefine/>
    <w:semiHidden/>
    <w:pPr>
      <w:ind w:left="960"/>
    </w:pPr>
  </w:style>
  <w:style w:type="paragraph" w:styleId="61">
    <w:name w:val="toc 6"/>
    <w:basedOn w:val="a0"/>
    <w:next w:val="a0"/>
    <w:autoRedefine/>
    <w:semiHidden/>
    <w:pPr>
      <w:ind w:left="1200"/>
    </w:pPr>
  </w:style>
  <w:style w:type="paragraph" w:styleId="71">
    <w:name w:val="toc 7"/>
    <w:basedOn w:val="a0"/>
    <w:next w:val="a0"/>
    <w:autoRedefine/>
    <w:semiHidden/>
    <w:pPr>
      <w:ind w:left="1440"/>
    </w:pPr>
  </w:style>
  <w:style w:type="paragraph" w:styleId="81">
    <w:name w:val="toc 8"/>
    <w:basedOn w:val="a0"/>
    <w:next w:val="a0"/>
    <w:autoRedefine/>
    <w:semiHidden/>
    <w:pPr>
      <w:ind w:left="1680"/>
    </w:pPr>
  </w:style>
  <w:style w:type="paragraph" w:styleId="91">
    <w:name w:val="toc 9"/>
    <w:basedOn w:val="a0"/>
    <w:next w:val="a0"/>
    <w:autoRedefine/>
    <w:semiHidden/>
    <w:pPr>
      <w:ind w:left="1920"/>
    </w:pPr>
  </w:style>
  <w:style w:type="paragraph" w:styleId="23">
    <w:name w:val="Body Text Indent 2"/>
    <w:basedOn w:val="a0"/>
    <w:link w:val="24"/>
    <w:pPr>
      <w:ind w:left="720"/>
    </w:pPr>
  </w:style>
  <w:style w:type="paragraph" w:styleId="32">
    <w:name w:val="Body Text Indent 3"/>
    <w:basedOn w:val="a0"/>
    <w:link w:val="33"/>
    <w:pPr>
      <w:spacing w:before="120" w:after="120"/>
      <w:ind w:left="720" w:hanging="720"/>
      <w:jc w:val="both"/>
    </w:pPr>
  </w:style>
  <w:style w:type="paragraph" w:customStyle="1" w:styleId="EIATableBullets">
    <w:name w:val="EIA Table Bullets"/>
    <w:basedOn w:val="a0"/>
    <w:pPr>
      <w:numPr>
        <w:numId w:val="1"/>
      </w:numPr>
      <w:tabs>
        <w:tab w:val="left" w:pos="216"/>
      </w:tabs>
      <w:jc w:val="both"/>
    </w:pPr>
    <w:rPr>
      <w:szCs w:val="20"/>
    </w:rPr>
  </w:style>
  <w:style w:type="paragraph" w:styleId="ad">
    <w:name w:val="List Bullet"/>
    <w:basedOn w:val="a0"/>
    <w:autoRedefine/>
    <w:pPr>
      <w:spacing w:before="120" w:after="120"/>
      <w:ind w:left="1069"/>
      <w:jc w:val="both"/>
    </w:pPr>
    <w:rPr>
      <w:szCs w:val="20"/>
    </w:rPr>
  </w:style>
  <w:style w:type="paragraph" w:customStyle="1" w:styleId="0">
    <w:name w:val="§0"/>
    <w:basedOn w:val="a0"/>
    <w:pPr>
      <w:ind w:firstLine="567"/>
      <w:jc w:val="both"/>
    </w:pPr>
    <w:rPr>
      <w:szCs w:val="20"/>
    </w:rPr>
  </w:style>
  <w:style w:type="character" w:styleId="ae">
    <w:name w:val="Hyperlink"/>
    <w:uiPriority w:val="99"/>
    <w:rPr>
      <w:color w:val="0000FF"/>
      <w:u w:val="single"/>
    </w:rPr>
  </w:style>
  <w:style w:type="paragraph" w:customStyle="1" w:styleId="Title1">
    <w:name w:val="Title1"/>
    <w:basedOn w:val="Normal2"/>
    <w:pPr>
      <w:spacing w:before="0" w:after="0"/>
      <w:jc w:val="center"/>
    </w:pPr>
    <w:rPr>
      <w:b/>
      <w:snapToGrid/>
      <w:sz w:val="28"/>
    </w:rPr>
  </w:style>
  <w:style w:type="character" w:customStyle="1" w:styleId="af">
    <w:name w:val="Знак Знак"/>
    <w:semiHidden/>
    <w:rPr>
      <w:rFonts w:ascii="Arial" w:hAnsi="Arial"/>
      <w:sz w:val="24"/>
      <w:lang w:val="ru-RU" w:eastAsia="ru-RU" w:bidi="ar-SA"/>
    </w:rPr>
  </w:style>
  <w:style w:type="paragraph" w:customStyle="1" w:styleId="210">
    <w:name w:val="Заголовок 2.1"/>
    <w:basedOn w:val="1"/>
    <w:pPr>
      <w:keepLines/>
      <w:widowControl w:val="0"/>
      <w:suppressLineNumbers/>
      <w:suppressAutoHyphens/>
      <w:spacing w:before="240" w:after="60"/>
    </w:pPr>
    <w:rPr>
      <w:i/>
      <w:sz w:val="24"/>
      <w:szCs w:val="28"/>
      <w:lang w:val="ru-RU"/>
    </w:rPr>
  </w:style>
  <w:style w:type="character" w:customStyle="1" w:styleId="12">
    <w:name w:val="Знак Знак1"/>
    <w:rPr>
      <w:sz w:val="24"/>
      <w:lang w:val="ru-RU" w:eastAsia="ru-RU" w:bidi="ar-SA"/>
    </w:rPr>
  </w:style>
  <w:style w:type="paragraph" w:styleId="af0">
    <w:name w:val="Date"/>
    <w:basedOn w:val="a0"/>
    <w:next w:val="a0"/>
    <w:link w:val="af1"/>
    <w:pPr>
      <w:spacing w:after="60"/>
      <w:jc w:val="both"/>
    </w:pPr>
    <w:rPr>
      <w:szCs w:val="20"/>
    </w:rPr>
  </w:style>
  <w:style w:type="paragraph" w:styleId="af2">
    <w:name w:val="Body Text"/>
    <w:basedOn w:val="a0"/>
    <w:link w:val="af3"/>
    <w:pPr>
      <w:tabs>
        <w:tab w:val="num" w:pos="360"/>
      </w:tabs>
      <w:jc w:val="both"/>
    </w:pPr>
  </w:style>
  <w:style w:type="paragraph" w:styleId="25">
    <w:name w:val="Body Text 2"/>
    <w:basedOn w:val="a0"/>
    <w:link w:val="26"/>
    <w:pPr>
      <w:keepNext/>
      <w:keepLines/>
      <w:widowControl w:val="0"/>
      <w:suppressLineNumbers/>
      <w:suppressAutoHyphens/>
      <w:ind w:right="359"/>
      <w:jc w:val="both"/>
    </w:pPr>
  </w:style>
  <w:style w:type="paragraph" w:styleId="34">
    <w:name w:val="Body Text 3"/>
    <w:basedOn w:val="a0"/>
    <w:link w:val="35"/>
    <w:pPr>
      <w:pBdr>
        <w:left w:val="dashDotStroked" w:sz="24" w:space="6" w:color="auto"/>
        <w:right w:val="dashDotStroked" w:sz="24" w:space="6" w:color="auto"/>
      </w:pBd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8820"/>
      </w:tabs>
      <w:suppressAutoHyphens/>
      <w:ind w:right="-5"/>
      <w:jc w:val="center"/>
    </w:pPr>
    <w:rPr>
      <w:b/>
      <w:bCs/>
      <w:sz w:val="52"/>
    </w:rPr>
  </w:style>
  <w:style w:type="paragraph" w:styleId="af4">
    <w:name w:val="Block Text"/>
    <w:basedOn w:val="a0"/>
    <w:pPr>
      <w:widowControl w:val="0"/>
      <w:spacing w:before="120"/>
      <w:ind w:left="98" w:right="68"/>
      <w:jc w:val="both"/>
    </w:pPr>
    <w:rPr>
      <w:sz w:val="20"/>
      <w:szCs w:val="20"/>
    </w:rPr>
  </w:style>
  <w:style w:type="paragraph" w:styleId="af5">
    <w:name w:val="Balloon Text"/>
    <w:basedOn w:val="a0"/>
    <w:link w:val="af6"/>
    <w:semiHidden/>
    <w:rsid w:val="00094F30"/>
    <w:rPr>
      <w:rFonts w:ascii="Tahoma" w:hAnsi="Tahoma" w:cs="Tahoma"/>
      <w:sz w:val="16"/>
      <w:szCs w:val="16"/>
    </w:rPr>
  </w:style>
  <w:style w:type="paragraph" w:customStyle="1" w:styleId="CharChar">
    <w:name w:val="Char Char"/>
    <w:basedOn w:val="a0"/>
    <w:rsid w:val="000207D3"/>
    <w:pPr>
      <w:spacing w:after="160" w:line="240" w:lineRule="exact"/>
    </w:pPr>
    <w:rPr>
      <w:rFonts w:eastAsia="Calibri"/>
      <w:sz w:val="20"/>
      <w:szCs w:val="20"/>
      <w:lang w:eastAsia="zh-CN"/>
    </w:rPr>
  </w:style>
  <w:style w:type="paragraph" w:styleId="2">
    <w:name w:val="List Bullet 2"/>
    <w:basedOn w:val="a0"/>
    <w:rsid w:val="00CD3471"/>
    <w:pPr>
      <w:numPr>
        <w:numId w:val="2"/>
      </w:numPr>
    </w:pPr>
  </w:style>
  <w:style w:type="character" w:customStyle="1" w:styleId="spanheaderlot21">
    <w:name w:val="span_header_lot_21"/>
    <w:rsid w:val="00CD3471"/>
    <w:rPr>
      <w:b/>
      <w:bCs/>
      <w:sz w:val="20"/>
      <w:szCs w:val="20"/>
    </w:rPr>
  </w:style>
  <w:style w:type="paragraph" w:customStyle="1" w:styleId="211">
    <w:name w:val="Основной текст 21"/>
    <w:basedOn w:val="a0"/>
    <w:rsid w:val="00FE74B5"/>
    <w:pPr>
      <w:widowControl w:val="0"/>
      <w:jc w:val="both"/>
    </w:pPr>
    <w:rPr>
      <w:rFonts w:cs="Arial"/>
      <w:szCs w:val="18"/>
    </w:rPr>
  </w:style>
  <w:style w:type="paragraph" w:styleId="a">
    <w:name w:val="Plain Text"/>
    <w:basedOn w:val="a0"/>
    <w:link w:val="af7"/>
    <w:rsid w:val="005B650E"/>
    <w:pPr>
      <w:numPr>
        <w:numId w:val="3"/>
      </w:numPr>
      <w:tabs>
        <w:tab w:val="clear" w:pos="360"/>
      </w:tabs>
      <w:ind w:left="0" w:firstLine="0"/>
    </w:pPr>
    <w:rPr>
      <w:rFonts w:ascii="Courier New" w:hAnsi="Courier New"/>
      <w:sz w:val="20"/>
      <w:szCs w:val="20"/>
    </w:rPr>
  </w:style>
  <w:style w:type="paragraph" w:customStyle="1" w:styleId="Iniiaiieoaeno">
    <w:name w:val="!Iniiaiie oaeno"/>
    <w:basedOn w:val="a0"/>
    <w:rsid w:val="005B650E"/>
    <w:pPr>
      <w:overflowPunct w:val="0"/>
      <w:autoSpaceDE w:val="0"/>
      <w:autoSpaceDN w:val="0"/>
      <w:adjustRightInd w:val="0"/>
      <w:ind w:firstLine="709"/>
      <w:jc w:val="both"/>
      <w:textAlignment w:val="baseline"/>
    </w:pPr>
    <w:rPr>
      <w:szCs w:val="20"/>
    </w:rPr>
  </w:style>
  <w:style w:type="paragraph" w:customStyle="1" w:styleId="Normal1">
    <w:name w:val="Normal1"/>
    <w:link w:val="Normal10"/>
    <w:rsid w:val="00FA1C4D"/>
    <w:rPr>
      <w:snapToGrid w:val="0"/>
      <w:lang w:eastAsia="ru-RU"/>
    </w:rPr>
  </w:style>
  <w:style w:type="paragraph" w:customStyle="1" w:styleId="CharChar1">
    <w:name w:val="Char Char1"/>
    <w:basedOn w:val="a0"/>
    <w:rsid w:val="00FA1C4D"/>
    <w:pPr>
      <w:spacing w:after="160" w:line="240" w:lineRule="exact"/>
    </w:pPr>
    <w:rPr>
      <w:rFonts w:ascii="Tahoma" w:hAnsi="Tahoma" w:cs="Tahoma"/>
      <w:sz w:val="20"/>
      <w:szCs w:val="20"/>
      <w:lang w:val="en-US" w:eastAsia="en-US"/>
    </w:rPr>
  </w:style>
  <w:style w:type="paragraph" w:customStyle="1" w:styleId="1KGK9">
    <w:name w:val="1KG=K9"/>
    <w:rsid w:val="00545F55"/>
    <w:rPr>
      <w:rFonts w:ascii="Arial" w:hAnsi="Arial"/>
      <w:snapToGrid w:val="0"/>
      <w:sz w:val="24"/>
      <w:lang w:val="en-AU"/>
    </w:rPr>
  </w:style>
  <w:style w:type="paragraph" w:customStyle="1" w:styleId="110">
    <w:name w:val="1Ж10"/>
    <w:basedOn w:val="a0"/>
    <w:rsid w:val="0018549D"/>
    <w:rPr>
      <w:b/>
      <w:sz w:val="20"/>
    </w:rPr>
  </w:style>
  <w:style w:type="paragraph" w:customStyle="1" w:styleId="111">
    <w:name w:val="111"/>
    <w:basedOn w:val="a0"/>
    <w:rsid w:val="0018549D"/>
    <w:rPr>
      <w:sz w:val="20"/>
    </w:rPr>
  </w:style>
  <w:style w:type="paragraph" w:customStyle="1" w:styleId="EYBodyText">
    <w:name w:val="EY Body Text"/>
    <w:basedOn w:val="a0"/>
    <w:link w:val="EYBodyTextChar"/>
    <w:rsid w:val="00117CE0"/>
    <w:pPr>
      <w:overflowPunct w:val="0"/>
      <w:autoSpaceDE w:val="0"/>
      <w:autoSpaceDN w:val="0"/>
      <w:adjustRightInd w:val="0"/>
      <w:spacing w:after="120" w:line="280" w:lineRule="exact"/>
      <w:ind w:left="2268"/>
      <w:textAlignment w:val="baseline"/>
    </w:pPr>
    <w:rPr>
      <w:rFonts w:eastAsia="MS Mincho" w:cs="Arial"/>
      <w:bCs/>
      <w:sz w:val="22"/>
      <w:szCs w:val="20"/>
      <w:lang w:val="en-US" w:eastAsia="en-US"/>
    </w:rPr>
  </w:style>
  <w:style w:type="character" w:customStyle="1" w:styleId="EYBodyTextChar">
    <w:name w:val="EY Body Text Char"/>
    <w:link w:val="EYBodyText"/>
    <w:locked/>
    <w:rsid w:val="00117CE0"/>
    <w:rPr>
      <w:rFonts w:eastAsia="MS Mincho" w:cs="Arial"/>
      <w:bCs/>
      <w:sz w:val="22"/>
      <w:lang w:val="en-US" w:eastAsia="en-US" w:bidi="ar-SA"/>
    </w:rPr>
  </w:style>
  <w:style w:type="paragraph" w:customStyle="1" w:styleId="af8">
    <w:name w:val="Знак"/>
    <w:basedOn w:val="a0"/>
    <w:rsid w:val="00A41087"/>
    <w:pPr>
      <w:spacing w:after="160" w:line="240" w:lineRule="exact"/>
    </w:pPr>
    <w:rPr>
      <w:rFonts w:eastAsia="Calibri"/>
      <w:sz w:val="20"/>
      <w:szCs w:val="20"/>
      <w:lang w:eastAsia="zh-CN"/>
    </w:rPr>
  </w:style>
  <w:style w:type="paragraph" w:customStyle="1" w:styleId="KSS">
    <w:name w:val="KSS Пункт договора"/>
    <w:basedOn w:val="7"/>
    <w:link w:val="KSS0"/>
    <w:autoRedefine/>
    <w:rsid w:val="000065B8"/>
    <w:pPr>
      <w:keepNext w:val="0"/>
      <w:spacing w:before="120"/>
      <w:ind w:right="355"/>
      <w:jc w:val="both"/>
    </w:pPr>
    <w:rPr>
      <w:b w:val="0"/>
      <w:sz w:val="24"/>
      <w:szCs w:val="24"/>
    </w:rPr>
  </w:style>
  <w:style w:type="character" w:customStyle="1" w:styleId="KSS0">
    <w:name w:val="KSS Пункт договора Знак"/>
    <w:link w:val="KSS"/>
    <w:rsid w:val="000065B8"/>
    <w:rPr>
      <w:bCs/>
      <w:sz w:val="24"/>
      <w:szCs w:val="24"/>
      <w:lang w:val="ru-RU" w:eastAsia="ru-RU" w:bidi="ar-SA"/>
    </w:rPr>
  </w:style>
  <w:style w:type="character" w:customStyle="1" w:styleId="Normal10">
    <w:name w:val="Normal1 Знак"/>
    <w:link w:val="Normal1"/>
    <w:rsid w:val="000065B8"/>
    <w:rPr>
      <w:snapToGrid w:val="0"/>
      <w:lang w:val="ru-RU" w:eastAsia="ru-RU" w:bidi="ar-SA"/>
    </w:rPr>
  </w:style>
  <w:style w:type="paragraph" w:customStyle="1" w:styleId="ConsNormal">
    <w:name w:val="ConsNormal"/>
    <w:rsid w:val="00047A8A"/>
    <w:pPr>
      <w:widowControl w:val="0"/>
      <w:ind w:right="19772" w:firstLine="720"/>
    </w:pPr>
    <w:rPr>
      <w:rFonts w:ascii="Arial" w:hAnsi="Arial"/>
      <w:snapToGrid w:val="0"/>
      <w:lang w:eastAsia="ru-RU"/>
    </w:rPr>
  </w:style>
  <w:style w:type="paragraph" w:styleId="af9">
    <w:name w:val="Normal (Web)"/>
    <w:basedOn w:val="a0"/>
    <w:rsid w:val="00047A8A"/>
    <w:pPr>
      <w:spacing w:before="100" w:beforeAutospacing="1" w:after="100" w:afterAutospacing="1"/>
    </w:pPr>
  </w:style>
  <w:style w:type="paragraph" w:customStyle="1" w:styleId="36">
    <w:name w:val="Стиль Заголовок 3 + По левому краю"/>
    <w:basedOn w:val="3"/>
    <w:rsid w:val="00047A8A"/>
    <w:pPr>
      <w:widowControl w:val="0"/>
      <w:adjustRightInd w:val="0"/>
      <w:spacing w:before="240" w:after="60" w:line="360" w:lineRule="auto"/>
      <w:textAlignment w:val="baseline"/>
    </w:pPr>
    <w:rPr>
      <w:b/>
      <w:i w:val="0"/>
      <w:caps w:val="0"/>
      <w:szCs w:val="20"/>
    </w:rPr>
  </w:style>
  <w:style w:type="paragraph" w:customStyle="1" w:styleId="13">
    <w:name w:val="Обычный1"/>
    <w:rsid w:val="00047A8A"/>
    <w:pPr>
      <w:ind w:firstLine="720"/>
      <w:jc w:val="both"/>
    </w:pPr>
    <w:rPr>
      <w:rFonts w:ascii="QuantAntiquaC" w:hAnsi="QuantAntiquaC"/>
      <w:sz w:val="22"/>
      <w:lang w:eastAsia="ru-RU"/>
    </w:rPr>
  </w:style>
  <w:style w:type="paragraph" w:customStyle="1" w:styleId="ListParagraph2">
    <w:name w:val="List Paragraph2"/>
    <w:basedOn w:val="a0"/>
    <w:rsid w:val="005B2831"/>
    <w:pPr>
      <w:spacing w:after="200" w:line="276" w:lineRule="auto"/>
      <w:ind w:left="720"/>
      <w:contextualSpacing/>
    </w:pPr>
    <w:rPr>
      <w:rFonts w:ascii="Calibri" w:hAnsi="Calibri"/>
      <w:sz w:val="22"/>
      <w:szCs w:val="22"/>
      <w:lang w:val="en-US" w:eastAsia="en-US"/>
    </w:rPr>
  </w:style>
  <w:style w:type="paragraph" w:customStyle="1" w:styleId="-2">
    <w:name w:val="Заголовок - уровень 2"/>
    <w:basedOn w:val="a0"/>
    <w:rsid w:val="00285D5C"/>
    <w:pPr>
      <w:ind w:left="540" w:hanging="540"/>
    </w:pPr>
    <w:rPr>
      <w:b/>
      <w:sz w:val="28"/>
      <w:szCs w:val="28"/>
    </w:rPr>
  </w:style>
  <w:style w:type="table" w:styleId="afa">
    <w:name w:val="Table Grid"/>
    <w:basedOn w:val="a2"/>
    <w:rsid w:val="00BA0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0"/>
    <w:uiPriority w:val="34"/>
    <w:qFormat/>
    <w:rsid w:val="0050132D"/>
    <w:pPr>
      <w:overflowPunct w:val="0"/>
      <w:autoSpaceDE w:val="0"/>
      <w:autoSpaceDN w:val="0"/>
      <w:adjustRightInd w:val="0"/>
      <w:ind w:left="720"/>
      <w:contextualSpacing/>
      <w:textAlignment w:val="baseline"/>
    </w:pPr>
    <w:rPr>
      <w:sz w:val="20"/>
      <w:szCs w:val="20"/>
    </w:rPr>
  </w:style>
  <w:style w:type="paragraph" w:styleId="afc">
    <w:name w:val="footnote text"/>
    <w:basedOn w:val="a0"/>
    <w:link w:val="afd"/>
    <w:uiPriority w:val="99"/>
    <w:semiHidden/>
    <w:unhideWhenUsed/>
    <w:rsid w:val="009B43F0"/>
    <w:rPr>
      <w:sz w:val="20"/>
      <w:szCs w:val="20"/>
    </w:rPr>
  </w:style>
  <w:style w:type="character" w:customStyle="1" w:styleId="afd">
    <w:name w:val="Текст сноски Знак"/>
    <w:basedOn w:val="a1"/>
    <w:link w:val="afc"/>
    <w:uiPriority w:val="99"/>
    <w:semiHidden/>
    <w:rsid w:val="009B43F0"/>
  </w:style>
  <w:style w:type="character" w:styleId="afe">
    <w:name w:val="footnote reference"/>
    <w:uiPriority w:val="99"/>
    <w:semiHidden/>
    <w:unhideWhenUsed/>
    <w:rsid w:val="009B43F0"/>
    <w:rPr>
      <w:vertAlign w:val="superscript"/>
    </w:rPr>
  </w:style>
  <w:style w:type="character" w:styleId="aff">
    <w:name w:val="annotation reference"/>
    <w:uiPriority w:val="99"/>
    <w:unhideWhenUsed/>
    <w:rsid w:val="00BB2A1E"/>
    <w:rPr>
      <w:sz w:val="16"/>
      <w:szCs w:val="16"/>
    </w:rPr>
  </w:style>
  <w:style w:type="paragraph" w:styleId="aff0">
    <w:name w:val="annotation text"/>
    <w:basedOn w:val="a0"/>
    <w:link w:val="aff1"/>
    <w:uiPriority w:val="99"/>
    <w:unhideWhenUsed/>
    <w:rsid w:val="00BB2A1E"/>
    <w:rPr>
      <w:sz w:val="20"/>
      <w:szCs w:val="20"/>
    </w:rPr>
  </w:style>
  <w:style w:type="character" w:customStyle="1" w:styleId="aff1">
    <w:name w:val="Текст примечания Знак"/>
    <w:basedOn w:val="a1"/>
    <w:link w:val="aff0"/>
    <w:uiPriority w:val="99"/>
    <w:semiHidden/>
    <w:rsid w:val="00BB2A1E"/>
  </w:style>
  <w:style w:type="paragraph" w:styleId="aff2">
    <w:name w:val="annotation subject"/>
    <w:basedOn w:val="aff0"/>
    <w:next w:val="aff0"/>
    <w:link w:val="aff3"/>
    <w:uiPriority w:val="99"/>
    <w:semiHidden/>
    <w:unhideWhenUsed/>
    <w:rsid w:val="00BB2A1E"/>
    <w:rPr>
      <w:b/>
      <w:bCs/>
    </w:rPr>
  </w:style>
  <w:style w:type="character" w:customStyle="1" w:styleId="aff3">
    <w:name w:val="Тема примечания Знак"/>
    <w:link w:val="aff2"/>
    <w:uiPriority w:val="99"/>
    <w:semiHidden/>
    <w:rsid w:val="00BB2A1E"/>
    <w:rPr>
      <w:b/>
      <w:bCs/>
    </w:rPr>
  </w:style>
  <w:style w:type="character" w:customStyle="1" w:styleId="10">
    <w:name w:val="Заголовок 1 Знак"/>
    <w:aliases w:val="Раздел Договора Знак,&quot;Алмаз&quot; Знак,Document Header1 Знак"/>
    <w:link w:val="1"/>
    <w:rsid w:val="004A4781"/>
    <w:rPr>
      <w:b/>
      <w:kern w:val="28"/>
      <w:sz w:val="28"/>
      <w:lang w:val="en-GB"/>
    </w:rPr>
  </w:style>
  <w:style w:type="character" w:customStyle="1" w:styleId="21">
    <w:name w:val="Заголовок 2 Знак"/>
    <w:link w:val="20"/>
    <w:rsid w:val="004A4781"/>
    <w:rPr>
      <w:b/>
      <w:sz w:val="24"/>
      <w:lang w:val="en-GB"/>
    </w:rPr>
  </w:style>
  <w:style w:type="character" w:customStyle="1" w:styleId="30">
    <w:name w:val="Заголовок 3 Знак"/>
    <w:aliases w:val="H3 Знак,h3 Знак"/>
    <w:link w:val="3"/>
    <w:rsid w:val="004A4781"/>
    <w:rPr>
      <w:bCs/>
      <w:i/>
      <w:caps/>
      <w:sz w:val="24"/>
      <w:szCs w:val="24"/>
    </w:rPr>
  </w:style>
  <w:style w:type="character" w:customStyle="1" w:styleId="40">
    <w:name w:val="Заголовок 4 Знак"/>
    <w:link w:val="4"/>
    <w:rsid w:val="004A4781"/>
    <w:rPr>
      <w:b/>
      <w:bCs/>
      <w:sz w:val="22"/>
    </w:rPr>
  </w:style>
  <w:style w:type="character" w:customStyle="1" w:styleId="50">
    <w:name w:val="Заголовок 5 Знак"/>
    <w:link w:val="5"/>
    <w:rsid w:val="004A4781"/>
    <w:rPr>
      <w:b/>
      <w:bCs/>
      <w:sz w:val="24"/>
      <w:szCs w:val="24"/>
    </w:rPr>
  </w:style>
  <w:style w:type="character" w:customStyle="1" w:styleId="60">
    <w:name w:val="Заголовок 6 Знак"/>
    <w:link w:val="6"/>
    <w:rsid w:val="004A4781"/>
    <w:rPr>
      <w:b/>
      <w:bCs/>
      <w:szCs w:val="24"/>
    </w:rPr>
  </w:style>
  <w:style w:type="character" w:customStyle="1" w:styleId="70">
    <w:name w:val="Заголовок 7 Знак"/>
    <w:link w:val="7"/>
    <w:rsid w:val="004A4781"/>
    <w:rPr>
      <w:b/>
      <w:bCs/>
    </w:rPr>
  </w:style>
  <w:style w:type="character" w:customStyle="1" w:styleId="80">
    <w:name w:val="Заголовок 8 Знак"/>
    <w:link w:val="8"/>
    <w:rsid w:val="004A4781"/>
    <w:rPr>
      <w:b/>
      <w:bCs/>
      <w:sz w:val="24"/>
      <w:szCs w:val="24"/>
    </w:rPr>
  </w:style>
  <w:style w:type="character" w:customStyle="1" w:styleId="90">
    <w:name w:val="Заголовок 9 Знак"/>
    <w:link w:val="9"/>
    <w:rsid w:val="004A4781"/>
    <w:rPr>
      <w:b/>
      <w:i/>
      <w:sz w:val="18"/>
    </w:rPr>
  </w:style>
  <w:style w:type="character" w:customStyle="1" w:styleId="a6">
    <w:name w:val="Основной текст с отступом Знак"/>
    <w:link w:val="a5"/>
    <w:rsid w:val="004A4781"/>
    <w:rPr>
      <w:i/>
      <w:iCs/>
      <w:spacing w:val="-2"/>
      <w:sz w:val="24"/>
      <w:szCs w:val="24"/>
    </w:rPr>
  </w:style>
  <w:style w:type="character" w:customStyle="1" w:styleId="a8">
    <w:name w:val="Верхний колонтитул Знак"/>
    <w:link w:val="a7"/>
    <w:rsid w:val="004A4781"/>
    <w:rPr>
      <w:sz w:val="18"/>
      <w:lang w:val="en-GB"/>
    </w:rPr>
  </w:style>
  <w:style w:type="character" w:customStyle="1" w:styleId="aa">
    <w:name w:val="Название Знак"/>
    <w:link w:val="a9"/>
    <w:rsid w:val="004A4781"/>
    <w:rPr>
      <w:b/>
      <w:sz w:val="29"/>
      <w:szCs w:val="24"/>
    </w:rPr>
  </w:style>
  <w:style w:type="character" w:customStyle="1" w:styleId="ac">
    <w:name w:val="Нижний колонтитул Знак"/>
    <w:link w:val="ab"/>
    <w:rsid w:val="004A4781"/>
    <w:rPr>
      <w:rFonts w:ascii="TimesDL" w:hAnsi="TimesDL"/>
      <w:sz w:val="24"/>
      <w:lang w:val="en-GB"/>
    </w:rPr>
  </w:style>
  <w:style w:type="character" w:customStyle="1" w:styleId="24">
    <w:name w:val="Основной текст с отступом 2 Знак"/>
    <w:link w:val="23"/>
    <w:rsid w:val="004A4781"/>
    <w:rPr>
      <w:sz w:val="24"/>
      <w:szCs w:val="24"/>
    </w:rPr>
  </w:style>
  <w:style w:type="character" w:customStyle="1" w:styleId="33">
    <w:name w:val="Основной текст с отступом 3 Знак"/>
    <w:link w:val="32"/>
    <w:rsid w:val="004A4781"/>
    <w:rPr>
      <w:sz w:val="24"/>
      <w:szCs w:val="24"/>
    </w:rPr>
  </w:style>
  <w:style w:type="character" w:customStyle="1" w:styleId="aff4">
    <w:name w:val="Знак Знак"/>
    <w:semiHidden/>
    <w:rsid w:val="004A4781"/>
    <w:rPr>
      <w:rFonts w:ascii="Arial" w:hAnsi="Arial"/>
      <w:sz w:val="24"/>
      <w:lang w:val="ru-RU" w:eastAsia="ru-RU" w:bidi="ar-SA"/>
    </w:rPr>
  </w:style>
  <w:style w:type="character" w:customStyle="1" w:styleId="14">
    <w:name w:val="Знак Знак1"/>
    <w:rsid w:val="004A4781"/>
    <w:rPr>
      <w:sz w:val="24"/>
      <w:lang w:val="ru-RU" w:eastAsia="ru-RU" w:bidi="ar-SA"/>
    </w:rPr>
  </w:style>
  <w:style w:type="character" w:customStyle="1" w:styleId="af1">
    <w:name w:val="Дата Знак"/>
    <w:link w:val="af0"/>
    <w:rsid w:val="004A4781"/>
    <w:rPr>
      <w:sz w:val="24"/>
    </w:rPr>
  </w:style>
  <w:style w:type="character" w:customStyle="1" w:styleId="af3">
    <w:name w:val="Основной текст Знак"/>
    <w:link w:val="af2"/>
    <w:rsid w:val="004A4781"/>
    <w:rPr>
      <w:sz w:val="24"/>
      <w:szCs w:val="24"/>
    </w:rPr>
  </w:style>
  <w:style w:type="character" w:customStyle="1" w:styleId="26">
    <w:name w:val="Основной текст 2 Знак"/>
    <w:link w:val="25"/>
    <w:rsid w:val="004A4781"/>
    <w:rPr>
      <w:sz w:val="24"/>
      <w:szCs w:val="24"/>
    </w:rPr>
  </w:style>
  <w:style w:type="character" w:customStyle="1" w:styleId="35">
    <w:name w:val="Основной текст 3 Знак"/>
    <w:link w:val="34"/>
    <w:rsid w:val="004A4781"/>
    <w:rPr>
      <w:b/>
      <w:bCs/>
      <w:sz w:val="52"/>
      <w:szCs w:val="24"/>
    </w:rPr>
  </w:style>
  <w:style w:type="character" w:customStyle="1" w:styleId="af6">
    <w:name w:val="Текст выноски Знак"/>
    <w:link w:val="af5"/>
    <w:semiHidden/>
    <w:rsid w:val="004A4781"/>
    <w:rPr>
      <w:rFonts w:ascii="Tahoma" w:hAnsi="Tahoma" w:cs="Tahoma"/>
      <w:sz w:val="16"/>
      <w:szCs w:val="16"/>
    </w:rPr>
  </w:style>
  <w:style w:type="paragraph" w:customStyle="1" w:styleId="CharChar0">
    <w:name w:val="Char Char"/>
    <w:basedOn w:val="a0"/>
    <w:rsid w:val="004A4781"/>
    <w:pPr>
      <w:spacing w:after="160" w:line="240" w:lineRule="exact"/>
    </w:pPr>
    <w:rPr>
      <w:rFonts w:eastAsia="Calibri"/>
      <w:sz w:val="20"/>
      <w:szCs w:val="20"/>
      <w:lang w:eastAsia="zh-CN"/>
    </w:rPr>
  </w:style>
  <w:style w:type="character" w:customStyle="1" w:styleId="af7">
    <w:name w:val="Текст Знак"/>
    <w:link w:val="a"/>
    <w:rsid w:val="004A4781"/>
    <w:rPr>
      <w:rFonts w:ascii="Courier New" w:hAnsi="Courier New"/>
    </w:rPr>
  </w:style>
  <w:style w:type="paragraph" w:customStyle="1" w:styleId="CharChar10">
    <w:name w:val="Char Char1"/>
    <w:basedOn w:val="a0"/>
    <w:rsid w:val="004A4781"/>
    <w:pPr>
      <w:spacing w:after="160" w:line="240" w:lineRule="exact"/>
    </w:pPr>
    <w:rPr>
      <w:rFonts w:ascii="Tahoma" w:hAnsi="Tahoma" w:cs="Tahoma"/>
      <w:sz w:val="20"/>
      <w:szCs w:val="20"/>
      <w:lang w:val="en-US" w:eastAsia="en-US"/>
    </w:rPr>
  </w:style>
  <w:style w:type="paragraph" w:customStyle="1" w:styleId="1KGK90">
    <w:name w:val="1KG=K9"/>
    <w:rsid w:val="004A4781"/>
    <w:rPr>
      <w:rFonts w:ascii="Arial" w:hAnsi="Arial"/>
      <w:snapToGrid w:val="0"/>
      <w:sz w:val="24"/>
      <w:lang w:val="en-AU"/>
    </w:rPr>
  </w:style>
  <w:style w:type="paragraph" w:customStyle="1" w:styleId="aff5">
    <w:name w:val="Знак"/>
    <w:basedOn w:val="a0"/>
    <w:rsid w:val="004A4781"/>
    <w:pPr>
      <w:spacing w:after="160" w:line="240" w:lineRule="exact"/>
    </w:pPr>
    <w:rPr>
      <w:rFonts w:eastAsia="Calibri"/>
      <w:sz w:val="20"/>
      <w:szCs w:val="20"/>
      <w:lang w:eastAsia="zh-CN"/>
    </w:rPr>
  </w:style>
  <w:style w:type="paragraph" w:customStyle="1" w:styleId="ListParagraph1">
    <w:name w:val="List Paragraph1"/>
    <w:basedOn w:val="a0"/>
    <w:rsid w:val="004A4781"/>
    <w:pPr>
      <w:spacing w:after="200" w:line="276" w:lineRule="auto"/>
      <w:ind w:left="720"/>
      <w:contextualSpacing/>
    </w:pPr>
    <w:rPr>
      <w:rFonts w:ascii="Calibri" w:hAnsi="Calibri"/>
      <w:sz w:val="22"/>
      <w:szCs w:val="22"/>
      <w:lang w:val="en-US" w:eastAsia="en-US"/>
    </w:rPr>
  </w:style>
  <w:style w:type="paragraph" w:styleId="aff6">
    <w:name w:val="TOC Heading"/>
    <w:basedOn w:val="1"/>
    <w:next w:val="a0"/>
    <w:uiPriority w:val="39"/>
    <w:semiHidden/>
    <w:unhideWhenUsed/>
    <w:qFormat/>
    <w:rsid w:val="00781D83"/>
    <w:pPr>
      <w:keepLines/>
      <w:spacing w:before="480" w:line="276" w:lineRule="auto"/>
      <w:jc w:val="left"/>
      <w:outlineLvl w:val="9"/>
    </w:pPr>
    <w:rPr>
      <w:rFonts w:ascii="Cambria" w:hAnsi="Cambria"/>
      <w:bCs/>
      <w:color w:val="365F91"/>
      <w:kern w:val="0"/>
      <w:szCs w:val="28"/>
      <w:lang w:val="ru-RU"/>
    </w:rPr>
  </w:style>
  <w:style w:type="paragraph" w:styleId="aff7">
    <w:name w:val="endnote text"/>
    <w:basedOn w:val="a0"/>
    <w:link w:val="aff8"/>
    <w:uiPriority w:val="99"/>
    <w:semiHidden/>
    <w:unhideWhenUsed/>
    <w:rsid w:val="00986B14"/>
    <w:rPr>
      <w:sz w:val="20"/>
      <w:szCs w:val="20"/>
    </w:rPr>
  </w:style>
  <w:style w:type="character" w:customStyle="1" w:styleId="aff8">
    <w:name w:val="Текст концевой сноски Знак"/>
    <w:basedOn w:val="a1"/>
    <w:link w:val="aff7"/>
    <w:uiPriority w:val="99"/>
    <w:semiHidden/>
    <w:rsid w:val="00986B14"/>
  </w:style>
  <w:style w:type="character" w:styleId="aff9">
    <w:name w:val="endnote reference"/>
    <w:uiPriority w:val="99"/>
    <w:semiHidden/>
    <w:unhideWhenUsed/>
    <w:rsid w:val="00986B14"/>
    <w:rPr>
      <w:vertAlign w:val="superscript"/>
    </w:rPr>
  </w:style>
  <w:style w:type="character" w:styleId="affa">
    <w:name w:val="Emphasis"/>
    <w:qFormat/>
    <w:rsid w:val="00665524"/>
    <w:rPr>
      <w:i/>
      <w:iCs/>
    </w:rPr>
  </w:style>
  <w:style w:type="character" w:customStyle="1" w:styleId="apple-converted-space">
    <w:name w:val="apple-converted-space"/>
    <w:rsid w:val="00665524"/>
  </w:style>
  <w:style w:type="paragraph" w:customStyle="1" w:styleId="Default">
    <w:name w:val="Default"/>
    <w:rsid w:val="008B0396"/>
    <w:pPr>
      <w:autoSpaceDE w:val="0"/>
      <w:autoSpaceDN w:val="0"/>
      <w:adjustRightInd w:val="0"/>
    </w:pPr>
    <w:rPr>
      <w:rFonts w:ascii="Arial" w:hAnsi="Arial" w:cs="Arial"/>
      <w:color w:val="000000"/>
      <w:sz w:val="24"/>
      <w:szCs w:val="24"/>
      <w:lang w:eastAsia="ru-RU"/>
    </w:rPr>
  </w:style>
  <w:style w:type="character" w:customStyle="1" w:styleId="CommentTextChar1">
    <w:name w:val="Comment Text Char1"/>
    <w:basedOn w:val="a1"/>
    <w:uiPriority w:val="99"/>
    <w:locked/>
    <w:rsid w:val="00B544B9"/>
    <w:rPr>
      <w:rFonts w:cs="Times New Roman"/>
    </w:rPr>
  </w:style>
  <w:style w:type="paragraph" w:styleId="affb">
    <w:name w:val="Revision"/>
    <w:hidden/>
    <w:uiPriority w:val="71"/>
    <w:rsid w:val="00B544B9"/>
    <w:rPr>
      <w:sz w:val="24"/>
      <w:szCs w:val="24"/>
      <w:lang w:eastAsia="ru-RU"/>
    </w:rPr>
  </w:style>
  <w:style w:type="character" w:customStyle="1" w:styleId="27">
    <w:name w:val="Основной текст (2)_"/>
    <w:basedOn w:val="a1"/>
    <w:rsid w:val="00F84FEA"/>
    <w:rPr>
      <w:rFonts w:ascii="Times New Roman" w:eastAsia="Times New Roman" w:hAnsi="Times New Roman" w:cs="Times New Roman"/>
      <w:b/>
      <w:bCs/>
      <w:i w:val="0"/>
      <w:iCs w:val="0"/>
      <w:smallCaps w:val="0"/>
      <w:strike w:val="0"/>
      <w:sz w:val="22"/>
      <w:szCs w:val="22"/>
      <w:u w:val="none"/>
    </w:rPr>
  </w:style>
  <w:style w:type="character" w:customStyle="1" w:styleId="28">
    <w:name w:val="Основной текст (2)"/>
    <w:basedOn w:val="27"/>
    <w:rsid w:val="00F84FE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9">
    <w:name w:val="Основной текст (2) + Не полужирный"/>
    <w:basedOn w:val="27"/>
    <w:rsid w:val="00F84FE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30721">
      <w:bodyDiv w:val="1"/>
      <w:marLeft w:val="0"/>
      <w:marRight w:val="0"/>
      <w:marTop w:val="0"/>
      <w:marBottom w:val="0"/>
      <w:divBdr>
        <w:top w:val="none" w:sz="0" w:space="0" w:color="auto"/>
        <w:left w:val="none" w:sz="0" w:space="0" w:color="auto"/>
        <w:bottom w:val="none" w:sz="0" w:space="0" w:color="auto"/>
        <w:right w:val="none" w:sz="0" w:space="0" w:color="auto"/>
      </w:divBdr>
    </w:div>
    <w:div w:id="219708865">
      <w:bodyDiv w:val="1"/>
      <w:marLeft w:val="0"/>
      <w:marRight w:val="0"/>
      <w:marTop w:val="0"/>
      <w:marBottom w:val="0"/>
      <w:divBdr>
        <w:top w:val="none" w:sz="0" w:space="0" w:color="auto"/>
        <w:left w:val="none" w:sz="0" w:space="0" w:color="auto"/>
        <w:bottom w:val="none" w:sz="0" w:space="0" w:color="auto"/>
        <w:right w:val="none" w:sz="0" w:space="0" w:color="auto"/>
      </w:divBdr>
    </w:div>
    <w:div w:id="245303759">
      <w:bodyDiv w:val="1"/>
      <w:marLeft w:val="0"/>
      <w:marRight w:val="0"/>
      <w:marTop w:val="0"/>
      <w:marBottom w:val="0"/>
      <w:divBdr>
        <w:top w:val="none" w:sz="0" w:space="0" w:color="auto"/>
        <w:left w:val="none" w:sz="0" w:space="0" w:color="auto"/>
        <w:bottom w:val="none" w:sz="0" w:space="0" w:color="auto"/>
        <w:right w:val="none" w:sz="0" w:space="0" w:color="auto"/>
      </w:divBdr>
    </w:div>
    <w:div w:id="345208308">
      <w:bodyDiv w:val="1"/>
      <w:marLeft w:val="0"/>
      <w:marRight w:val="0"/>
      <w:marTop w:val="0"/>
      <w:marBottom w:val="0"/>
      <w:divBdr>
        <w:top w:val="none" w:sz="0" w:space="0" w:color="auto"/>
        <w:left w:val="none" w:sz="0" w:space="0" w:color="auto"/>
        <w:bottom w:val="none" w:sz="0" w:space="0" w:color="auto"/>
        <w:right w:val="none" w:sz="0" w:space="0" w:color="auto"/>
      </w:divBdr>
    </w:div>
    <w:div w:id="357043901">
      <w:bodyDiv w:val="1"/>
      <w:marLeft w:val="0"/>
      <w:marRight w:val="0"/>
      <w:marTop w:val="0"/>
      <w:marBottom w:val="0"/>
      <w:divBdr>
        <w:top w:val="none" w:sz="0" w:space="0" w:color="auto"/>
        <w:left w:val="none" w:sz="0" w:space="0" w:color="auto"/>
        <w:bottom w:val="none" w:sz="0" w:space="0" w:color="auto"/>
        <w:right w:val="none" w:sz="0" w:space="0" w:color="auto"/>
      </w:divBdr>
    </w:div>
    <w:div w:id="374619542">
      <w:bodyDiv w:val="1"/>
      <w:marLeft w:val="0"/>
      <w:marRight w:val="0"/>
      <w:marTop w:val="0"/>
      <w:marBottom w:val="0"/>
      <w:divBdr>
        <w:top w:val="none" w:sz="0" w:space="0" w:color="auto"/>
        <w:left w:val="none" w:sz="0" w:space="0" w:color="auto"/>
        <w:bottom w:val="none" w:sz="0" w:space="0" w:color="auto"/>
        <w:right w:val="none" w:sz="0" w:space="0" w:color="auto"/>
      </w:divBdr>
    </w:div>
    <w:div w:id="458911763">
      <w:bodyDiv w:val="1"/>
      <w:marLeft w:val="0"/>
      <w:marRight w:val="0"/>
      <w:marTop w:val="0"/>
      <w:marBottom w:val="0"/>
      <w:divBdr>
        <w:top w:val="none" w:sz="0" w:space="0" w:color="auto"/>
        <w:left w:val="none" w:sz="0" w:space="0" w:color="auto"/>
        <w:bottom w:val="none" w:sz="0" w:space="0" w:color="auto"/>
        <w:right w:val="none" w:sz="0" w:space="0" w:color="auto"/>
      </w:divBdr>
    </w:div>
    <w:div w:id="769621473">
      <w:bodyDiv w:val="1"/>
      <w:marLeft w:val="0"/>
      <w:marRight w:val="0"/>
      <w:marTop w:val="0"/>
      <w:marBottom w:val="0"/>
      <w:divBdr>
        <w:top w:val="none" w:sz="0" w:space="0" w:color="auto"/>
        <w:left w:val="none" w:sz="0" w:space="0" w:color="auto"/>
        <w:bottom w:val="none" w:sz="0" w:space="0" w:color="auto"/>
        <w:right w:val="none" w:sz="0" w:space="0" w:color="auto"/>
      </w:divBdr>
      <w:divsChild>
        <w:div w:id="518392830">
          <w:marLeft w:val="0"/>
          <w:marRight w:val="0"/>
          <w:marTop w:val="0"/>
          <w:marBottom w:val="0"/>
          <w:divBdr>
            <w:top w:val="none" w:sz="0" w:space="0" w:color="auto"/>
            <w:left w:val="none" w:sz="0" w:space="0" w:color="auto"/>
            <w:bottom w:val="none" w:sz="0" w:space="0" w:color="auto"/>
            <w:right w:val="none" w:sz="0" w:space="0" w:color="auto"/>
          </w:divBdr>
        </w:div>
      </w:divsChild>
    </w:div>
    <w:div w:id="798038853">
      <w:bodyDiv w:val="1"/>
      <w:marLeft w:val="0"/>
      <w:marRight w:val="0"/>
      <w:marTop w:val="0"/>
      <w:marBottom w:val="0"/>
      <w:divBdr>
        <w:top w:val="none" w:sz="0" w:space="0" w:color="auto"/>
        <w:left w:val="none" w:sz="0" w:space="0" w:color="auto"/>
        <w:bottom w:val="none" w:sz="0" w:space="0" w:color="auto"/>
        <w:right w:val="none" w:sz="0" w:space="0" w:color="auto"/>
      </w:divBdr>
    </w:div>
    <w:div w:id="833842354">
      <w:bodyDiv w:val="1"/>
      <w:marLeft w:val="0"/>
      <w:marRight w:val="0"/>
      <w:marTop w:val="0"/>
      <w:marBottom w:val="0"/>
      <w:divBdr>
        <w:top w:val="none" w:sz="0" w:space="0" w:color="auto"/>
        <w:left w:val="none" w:sz="0" w:space="0" w:color="auto"/>
        <w:bottom w:val="none" w:sz="0" w:space="0" w:color="auto"/>
        <w:right w:val="none" w:sz="0" w:space="0" w:color="auto"/>
      </w:divBdr>
    </w:div>
    <w:div w:id="897009119">
      <w:bodyDiv w:val="1"/>
      <w:marLeft w:val="0"/>
      <w:marRight w:val="0"/>
      <w:marTop w:val="0"/>
      <w:marBottom w:val="0"/>
      <w:divBdr>
        <w:top w:val="none" w:sz="0" w:space="0" w:color="auto"/>
        <w:left w:val="none" w:sz="0" w:space="0" w:color="auto"/>
        <w:bottom w:val="none" w:sz="0" w:space="0" w:color="auto"/>
        <w:right w:val="none" w:sz="0" w:space="0" w:color="auto"/>
      </w:divBdr>
    </w:div>
    <w:div w:id="1160731991">
      <w:bodyDiv w:val="1"/>
      <w:marLeft w:val="0"/>
      <w:marRight w:val="0"/>
      <w:marTop w:val="0"/>
      <w:marBottom w:val="0"/>
      <w:divBdr>
        <w:top w:val="none" w:sz="0" w:space="0" w:color="auto"/>
        <w:left w:val="none" w:sz="0" w:space="0" w:color="auto"/>
        <w:bottom w:val="none" w:sz="0" w:space="0" w:color="auto"/>
        <w:right w:val="none" w:sz="0" w:space="0" w:color="auto"/>
      </w:divBdr>
    </w:div>
    <w:div w:id="1199004085">
      <w:bodyDiv w:val="1"/>
      <w:marLeft w:val="0"/>
      <w:marRight w:val="0"/>
      <w:marTop w:val="0"/>
      <w:marBottom w:val="0"/>
      <w:divBdr>
        <w:top w:val="none" w:sz="0" w:space="0" w:color="auto"/>
        <w:left w:val="none" w:sz="0" w:space="0" w:color="auto"/>
        <w:bottom w:val="none" w:sz="0" w:space="0" w:color="auto"/>
        <w:right w:val="none" w:sz="0" w:space="0" w:color="auto"/>
      </w:divBdr>
    </w:div>
    <w:div w:id="1207911220">
      <w:bodyDiv w:val="1"/>
      <w:marLeft w:val="0"/>
      <w:marRight w:val="0"/>
      <w:marTop w:val="0"/>
      <w:marBottom w:val="0"/>
      <w:divBdr>
        <w:top w:val="none" w:sz="0" w:space="0" w:color="auto"/>
        <w:left w:val="none" w:sz="0" w:space="0" w:color="auto"/>
        <w:bottom w:val="none" w:sz="0" w:space="0" w:color="auto"/>
        <w:right w:val="none" w:sz="0" w:space="0" w:color="auto"/>
      </w:divBdr>
    </w:div>
    <w:div w:id="1316035370">
      <w:bodyDiv w:val="1"/>
      <w:marLeft w:val="0"/>
      <w:marRight w:val="0"/>
      <w:marTop w:val="0"/>
      <w:marBottom w:val="0"/>
      <w:divBdr>
        <w:top w:val="none" w:sz="0" w:space="0" w:color="auto"/>
        <w:left w:val="none" w:sz="0" w:space="0" w:color="auto"/>
        <w:bottom w:val="none" w:sz="0" w:space="0" w:color="auto"/>
        <w:right w:val="none" w:sz="0" w:space="0" w:color="auto"/>
      </w:divBdr>
    </w:div>
    <w:div w:id="1487896307">
      <w:bodyDiv w:val="1"/>
      <w:marLeft w:val="0"/>
      <w:marRight w:val="0"/>
      <w:marTop w:val="0"/>
      <w:marBottom w:val="0"/>
      <w:divBdr>
        <w:top w:val="none" w:sz="0" w:space="0" w:color="auto"/>
        <w:left w:val="none" w:sz="0" w:space="0" w:color="auto"/>
        <w:bottom w:val="none" w:sz="0" w:space="0" w:color="auto"/>
        <w:right w:val="none" w:sz="0" w:space="0" w:color="auto"/>
      </w:divBdr>
    </w:div>
    <w:div w:id="1489786886">
      <w:bodyDiv w:val="1"/>
      <w:marLeft w:val="0"/>
      <w:marRight w:val="0"/>
      <w:marTop w:val="0"/>
      <w:marBottom w:val="0"/>
      <w:divBdr>
        <w:top w:val="none" w:sz="0" w:space="0" w:color="auto"/>
        <w:left w:val="none" w:sz="0" w:space="0" w:color="auto"/>
        <w:bottom w:val="none" w:sz="0" w:space="0" w:color="auto"/>
        <w:right w:val="none" w:sz="0" w:space="0" w:color="auto"/>
      </w:divBdr>
    </w:div>
    <w:div w:id="1709261221">
      <w:bodyDiv w:val="1"/>
      <w:marLeft w:val="0"/>
      <w:marRight w:val="0"/>
      <w:marTop w:val="0"/>
      <w:marBottom w:val="0"/>
      <w:divBdr>
        <w:top w:val="none" w:sz="0" w:space="0" w:color="auto"/>
        <w:left w:val="none" w:sz="0" w:space="0" w:color="auto"/>
        <w:bottom w:val="none" w:sz="0" w:space="0" w:color="auto"/>
        <w:right w:val="none" w:sz="0" w:space="0" w:color="auto"/>
      </w:divBdr>
    </w:div>
    <w:div w:id="1715228754">
      <w:bodyDiv w:val="1"/>
      <w:marLeft w:val="0"/>
      <w:marRight w:val="0"/>
      <w:marTop w:val="0"/>
      <w:marBottom w:val="0"/>
      <w:divBdr>
        <w:top w:val="none" w:sz="0" w:space="0" w:color="auto"/>
        <w:left w:val="none" w:sz="0" w:space="0" w:color="auto"/>
        <w:bottom w:val="none" w:sz="0" w:space="0" w:color="auto"/>
        <w:right w:val="none" w:sz="0" w:space="0" w:color="auto"/>
      </w:divBdr>
    </w:div>
    <w:div w:id="1718315728">
      <w:bodyDiv w:val="1"/>
      <w:marLeft w:val="0"/>
      <w:marRight w:val="0"/>
      <w:marTop w:val="0"/>
      <w:marBottom w:val="0"/>
      <w:divBdr>
        <w:top w:val="none" w:sz="0" w:space="0" w:color="auto"/>
        <w:left w:val="none" w:sz="0" w:space="0" w:color="auto"/>
        <w:bottom w:val="none" w:sz="0" w:space="0" w:color="auto"/>
        <w:right w:val="none" w:sz="0" w:space="0" w:color="auto"/>
      </w:divBdr>
    </w:div>
    <w:div w:id="1752701948">
      <w:bodyDiv w:val="1"/>
      <w:marLeft w:val="0"/>
      <w:marRight w:val="0"/>
      <w:marTop w:val="0"/>
      <w:marBottom w:val="0"/>
      <w:divBdr>
        <w:top w:val="none" w:sz="0" w:space="0" w:color="auto"/>
        <w:left w:val="none" w:sz="0" w:space="0" w:color="auto"/>
        <w:bottom w:val="none" w:sz="0" w:space="0" w:color="auto"/>
        <w:right w:val="none" w:sz="0" w:space="0" w:color="auto"/>
      </w:divBdr>
    </w:div>
    <w:div w:id="1809125919">
      <w:bodyDiv w:val="1"/>
      <w:marLeft w:val="0"/>
      <w:marRight w:val="0"/>
      <w:marTop w:val="0"/>
      <w:marBottom w:val="0"/>
      <w:divBdr>
        <w:top w:val="none" w:sz="0" w:space="0" w:color="auto"/>
        <w:left w:val="none" w:sz="0" w:space="0" w:color="auto"/>
        <w:bottom w:val="none" w:sz="0" w:space="0" w:color="auto"/>
        <w:right w:val="none" w:sz="0" w:space="0" w:color="auto"/>
      </w:divBdr>
    </w:div>
    <w:div w:id="1969696841">
      <w:bodyDiv w:val="1"/>
      <w:marLeft w:val="0"/>
      <w:marRight w:val="0"/>
      <w:marTop w:val="0"/>
      <w:marBottom w:val="0"/>
      <w:divBdr>
        <w:top w:val="none" w:sz="0" w:space="0" w:color="auto"/>
        <w:left w:val="none" w:sz="0" w:space="0" w:color="auto"/>
        <w:bottom w:val="none" w:sz="0" w:space="0" w:color="auto"/>
        <w:right w:val="none" w:sz="0" w:space="0" w:color="auto"/>
      </w:divBdr>
    </w:div>
    <w:div w:id="2020619568">
      <w:bodyDiv w:val="1"/>
      <w:marLeft w:val="0"/>
      <w:marRight w:val="0"/>
      <w:marTop w:val="0"/>
      <w:marBottom w:val="0"/>
      <w:divBdr>
        <w:top w:val="none" w:sz="0" w:space="0" w:color="auto"/>
        <w:left w:val="none" w:sz="0" w:space="0" w:color="auto"/>
        <w:bottom w:val="none" w:sz="0" w:space="0" w:color="auto"/>
        <w:right w:val="none" w:sz="0" w:space="0" w:color="auto"/>
      </w:divBdr>
    </w:div>
    <w:div w:id="21383343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CFA3B3B2F77614492FE7268997E5357" ma:contentTypeVersion="0" ma:contentTypeDescription="Создание документа." ma:contentTypeScope="" ma:versionID="203ccb3faabfdb44b3cbc91dd406e6b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DF064-9D46-4301-8119-3AED59DCD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7E825A-1F00-4D6E-935A-88A96E4F1728}">
  <ds:schemaRefs>
    <ds:schemaRef ds:uri="http://schemas.microsoft.com/sharepoint/v3/contenttype/forms"/>
  </ds:schemaRefs>
</ds:datastoreItem>
</file>

<file path=customXml/itemProps3.xml><?xml version="1.0" encoding="utf-8"?>
<ds:datastoreItem xmlns:ds="http://schemas.openxmlformats.org/officeDocument/2006/customXml" ds:itemID="{3934EAE6-D56C-46AC-918D-1E995003E2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6725D3-5066-4588-92A1-9DC3F494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5345</CharactersWithSpaces>
  <SharedDoc>false</SharedDoc>
  <HLinks>
    <vt:vector size="162" baseType="variant">
      <vt:variant>
        <vt:i4>1245240</vt:i4>
      </vt:variant>
      <vt:variant>
        <vt:i4>158</vt:i4>
      </vt:variant>
      <vt:variant>
        <vt:i4>0</vt:i4>
      </vt:variant>
      <vt:variant>
        <vt:i4>5</vt:i4>
      </vt:variant>
      <vt:variant>
        <vt:lpwstr/>
      </vt:variant>
      <vt:variant>
        <vt:lpwstr>_Toc305575949</vt:lpwstr>
      </vt:variant>
      <vt:variant>
        <vt:i4>1245240</vt:i4>
      </vt:variant>
      <vt:variant>
        <vt:i4>152</vt:i4>
      </vt:variant>
      <vt:variant>
        <vt:i4>0</vt:i4>
      </vt:variant>
      <vt:variant>
        <vt:i4>5</vt:i4>
      </vt:variant>
      <vt:variant>
        <vt:lpwstr/>
      </vt:variant>
      <vt:variant>
        <vt:lpwstr>_Toc305575948</vt:lpwstr>
      </vt:variant>
      <vt:variant>
        <vt:i4>1245240</vt:i4>
      </vt:variant>
      <vt:variant>
        <vt:i4>146</vt:i4>
      </vt:variant>
      <vt:variant>
        <vt:i4>0</vt:i4>
      </vt:variant>
      <vt:variant>
        <vt:i4>5</vt:i4>
      </vt:variant>
      <vt:variant>
        <vt:lpwstr/>
      </vt:variant>
      <vt:variant>
        <vt:lpwstr>_Toc305575947</vt:lpwstr>
      </vt:variant>
      <vt:variant>
        <vt:i4>1245240</vt:i4>
      </vt:variant>
      <vt:variant>
        <vt:i4>140</vt:i4>
      </vt:variant>
      <vt:variant>
        <vt:i4>0</vt:i4>
      </vt:variant>
      <vt:variant>
        <vt:i4>5</vt:i4>
      </vt:variant>
      <vt:variant>
        <vt:lpwstr/>
      </vt:variant>
      <vt:variant>
        <vt:lpwstr>_Toc305575946</vt:lpwstr>
      </vt:variant>
      <vt:variant>
        <vt:i4>1245240</vt:i4>
      </vt:variant>
      <vt:variant>
        <vt:i4>134</vt:i4>
      </vt:variant>
      <vt:variant>
        <vt:i4>0</vt:i4>
      </vt:variant>
      <vt:variant>
        <vt:i4>5</vt:i4>
      </vt:variant>
      <vt:variant>
        <vt:lpwstr/>
      </vt:variant>
      <vt:variant>
        <vt:lpwstr>_Toc305575945</vt:lpwstr>
      </vt:variant>
      <vt:variant>
        <vt:i4>1245240</vt:i4>
      </vt:variant>
      <vt:variant>
        <vt:i4>128</vt:i4>
      </vt:variant>
      <vt:variant>
        <vt:i4>0</vt:i4>
      </vt:variant>
      <vt:variant>
        <vt:i4>5</vt:i4>
      </vt:variant>
      <vt:variant>
        <vt:lpwstr/>
      </vt:variant>
      <vt:variant>
        <vt:lpwstr>_Toc305575944</vt:lpwstr>
      </vt:variant>
      <vt:variant>
        <vt:i4>1245240</vt:i4>
      </vt:variant>
      <vt:variant>
        <vt:i4>122</vt:i4>
      </vt:variant>
      <vt:variant>
        <vt:i4>0</vt:i4>
      </vt:variant>
      <vt:variant>
        <vt:i4>5</vt:i4>
      </vt:variant>
      <vt:variant>
        <vt:lpwstr/>
      </vt:variant>
      <vt:variant>
        <vt:lpwstr>_Toc305575943</vt:lpwstr>
      </vt:variant>
      <vt:variant>
        <vt:i4>1245240</vt:i4>
      </vt:variant>
      <vt:variant>
        <vt:i4>116</vt:i4>
      </vt:variant>
      <vt:variant>
        <vt:i4>0</vt:i4>
      </vt:variant>
      <vt:variant>
        <vt:i4>5</vt:i4>
      </vt:variant>
      <vt:variant>
        <vt:lpwstr/>
      </vt:variant>
      <vt:variant>
        <vt:lpwstr>_Toc305575942</vt:lpwstr>
      </vt:variant>
      <vt:variant>
        <vt:i4>1245240</vt:i4>
      </vt:variant>
      <vt:variant>
        <vt:i4>110</vt:i4>
      </vt:variant>
      <vt:variant>
        <vt:i4>0</vt:i4>
      </vt:variant>
      <vt:variant>
        <vt:i4>5</vt:i4>
      </vt:variant>
      <vt:variant>
        <vt:lpwstr/>
      </vt:variant>
      <vt:variant>
        <vt:lpwstr>_Toc305575941</vt:lpwstr>
      </vt:variant>
      <vt:variant>
        <vt:i4>1245240</vt:i4>
      </vt:variant>
      <vt:variant>
        <vt:i4>104</vt:i4>
      </vt:variant>
      <vt:variant>
        <vt:i4>0</vt:i4>
      </vt:variant>
      <vt:variant>
        <vt:i4>5</vt:i4>
      </vt:variant>
      <vt:variant>
        <vt:lpwstr/>
      </vt:variant>
      <vt:variant>
        <vt:lpwstr>_Toc305575940</vt:lpwstr>
      </vt:variant>
      <vt:variant>
        <vt:i4>1310776</vt:i4>
      </vt:variant>
      <vt:variant>
        <vt:i4>98</vt:i4>
      </vt:variant>
      <vt:variant>
        <vt:i4>0</vt:i4>
      </vt:variant>
      <vt:variant>
        <vt:i4>5</vt:i4>
      </vt:variant>
      <vt:variant>
        <vt:lpwstr/>
      </vt:variant>
      <vt:variant>
        <vt:lpwstr>_Toc305575939</vt:lpwstr>
      </vt:variant>
      <vt:variant>
        <vt:i4>1310776</vt:i4>
      </vt:variant>
      <vt:variant>
        <vt:i4>92</vt:i4>
      </vt:variant>
      <vt:variant>
        <vt:i4>0</vt:i4>
      </vt:variant>
      <vt:variant>
        <vt:i4>5</vt:i4>
      </vt:variant>
      <vt:variant>
        <vt:lpwstr/>
      </vt:variant>
      <vt:variant>
        <vt:lpwstr>_Toc305575938</vt:lpwstr>
      </vt:variant>
      <vt:variant>
        <vt:i4>1310776</vt:i4>
      </vt:variant>
      <vt:variant>
        <vt:i4>86</vt:i4>
      </vt:variant>
      <vt:variant>
        <vt:i4>0</vt:i4>
      </vt:variant>
      <vt:variant>
        <vt:i4>5</vt:i4>
      </vt:variant>
      <vt:variant>
        <vt:lpwstr/>
      </vt:variant>
      <vt:variant>
        <vt:lpwstr>_Toc305575937</vt:lpwstr>
      </vt:variant>
      <vt:variant>
        <vt:i4>1310776</vt:i4>
      </vt:variant>
      <vt:variant>
        <vt:i4>80</vt:i4>
      </vt:variant>
      <vt:variant>
        <vt:i4>0</vt:i4>
      </vt:variant>
      <vt:variant>
        <vt:i4>5</vt:i4>
      </vt:variant>
      <vt:variant>
        <vt:lpwstr/>
      </vt:variant>
      <vt:variant>
        <vt:lpwstr>_Toc305575936</vt:lpwstr>
      </vt:variant>
      <vt:variant>
        <vt:i4>1310776</vt:i4>
      </vt:variant>
      <vt:variant>
        <vt:i4>74</vt:i4>
      </vt:variant>
      <vt:variant>
        <vt:i4>0</vt:i4>
      </vt:variant>
      <vt:variant>
        <vt:i4>5</vt:i4>
      </vt:variant>
      <vt:variant>
        <vt:lpwstr/>
      </vt:variant>
      <vt:variant>
        <vt:lpwstr>_Toc305575935</vt:lpwstr>
      </vt:variant>
      <vt:variant>
        <vt:i4>1310776</vt:i4>
      </vt:variant>
      <vt:variant>
        <vt:i4>68</vt:i4>
      </vt:variant>
      <vt:variant>
        <vt:i4>0</vt:i4>
      </vt:variant>
      <vt:variant>
        <vt:i4>5</vt:i4>
      </vt:variant>
      <vt:variant>
        <vt:lpwstr/>
      </vt:variant>
      <vt:variant>
        <vt:lpwstr>_Toc305575934</vt:lpwstr>
      </vt:variant>
      <vt:variant>
        <vt:i4>1310776</vt:i4>
      </vt:variant>
      <vt:variant>
        <vt:i4>62</vt:i4>
      </vt:variant>
      <vt:variant>
        <vt:i4>0</vt:i4>
      </vt:variant>
      <vt:variant>
        <vt:i4>5</vt:i4>
      </vt:variant>
      <vt:variant>
        <vt:lpwstr/>
      </vt:variant>
      <vt:variant>
        <vt:lpwstr>_Toc305575933</vt:lpwstr>
      </vt:variant>
      <vt:variant>
        <vt:i4>1310776</vt:i4>
      </vt:variant>
      <vt:variant>
        <vt:i4>56</vt:i4>
      </vt:variant>
      <vt:variant>
        <vt:i4>0</vt:i4>
      </vt:variant>
      <vt:variant>
        <vt:i4>5</vt:i4>
      </vt:variant>
      <vt:variant>
        <vt:lpwstr/>
      </vt:variant>
      <vt:variant>
        <vt:lpwstr>_Toc305575932</vt:lpwstr>
      </vt:variant>
      <vt:variant>
        <vt:i4>1310776</vt:i4>
      </vt:variant>
      <vt:variant>
        <vt:i4>50</vt:i4>
      </vt:variant>
      <vt:variant>
        <vt:i4>0</vt:i4>
      </vt:variant>
      <vt:variant>
        <vt:i4>5</vt:i4>
      </vt:variant>
      <vt:variant>
        <vt:lpwstr/>
      </vt:variant>
      <vt:variant>
        <vt:lpwstr>_Toc305575931</vt:lpwstr>
      </vt:variant>
      <vt:variant>
        <vt:i4>1310776</vt:i4>
      </vt:variant>
      <vt:variant>
        <vt:i4>44</vt:i4>
      </vt:variant>
      <vt:variant>
        <vt:i4>0</vt:i4>
      </vt:variant>
      <vt:variant>
        <vt:i4>5</vt:i4>
      </vt:variant>
      <vt:variant>
        <vt:lpwstr/>
      </vt:variant>
      <vt:variant>
        <vt:lpwstr>_Toc305575930</vt:lpwstr>
      </vt:variant>
      <vt:variant>
        <vt:i4>1376312</vt:i4>
      </vt:variant>
      <vt:variant>
        <vt:i4>38</vt:i4>
      </vt:variant>
      <vt:variant>
        <vt:i4>0</vt:i4>
      </vt:variant>
      <vt:variant>
        <vt:i4>5</vt:i4>
      </vt:variant>
      <vt:variant>
        <vt:lpwstr/>
      </vt:variant>
      <vt:variant>
        <vt:lpwstr>_Toc305575929</vt:lpwstr>
      </vt:variant>
      <vt:variant>
        <vt:i4>1376312</vt:i4>
      </vt:variant>
      <vt:variant>
        <vt:i4>32</vt:i4>
      </vt:variant>
      <vt:variant>
        <vt:i4>0</vt:i4>
      </vt:variant>
      <vt:variant>
        <vt:i4>5</vt:i4>
      </vt:variant>
      <vt:variant>
        <vt:lpwstr/>
      </vt:variant>
      <vt:variant>
        <vt:lpwstr>_Toc305575928</vt:lpwstr>
      </vt:variant>
      <vt:variant>
        <vt:i4>1376312</vt:i4>
      </vt:variant>
      <vt:variant>
        <vt:i4>26</vt:i4>
      </vt:variant>
      <vt:variant>
        <vt:i4>0</vt:i4>
      </vt:variant>
      <vt:variant>
        <vt:i4>5</vt:i4>
      </vt:variant>
      <vt:variant>
        <vt:lpwstr/>
      </vt:variant>
      <vt:variant>
        <vt:lpwstr>_Toc305575927</vt:lpwstr>
      </vt:variant>
      <vt:variant>
        <vt:i4>1376312</vt:i4>
      </vt:variant>
      <vt:variant>
        <vt:i4>20</vt:i4>
      </vt:variant>
      <vt:variant>
        <vt:i4>0</vt:i4>
      </vt:variant>
      <vt:variant>
        <vt:i4>5</vt:i4>
      </vt:variant>
      <vt:variant>
        <vt:lpwstr/>
      </vt:variant>
      <vt:variant>
        <vt:lpwstr>_Toc305575926</vt:lpwstr>
      </vt:variant>
      <vt:variant>
        <vt:i4>1376312</vt:i4>
      </vt:variant>
      <vt:variant>
        <vt:i4>14</vt:i4>
      </vt:variant>
      <vt:variant>
        <vt:i4>0</vt:i4>
      </vt:variant>
      <vt:variant>
        <vt:i4>5</vt:i4>
      </vt:variant>
      <vt:variant>
        <vt:lpwstr/>
      </vt:variant>
      <vt:variant>
        <vt:lpwstr>_Toc305575925</vt:lpwstr>
      </vt:variant>
      <vt:variant>
        <vt:i4>1376312</vt:i4>
      </vt:variant>
      <vt:variant>
        <vt:i4>8</vt:i4>
      </vt:variant>
      <vt:variant>
        <vt:i4>0</vt:i4>
      </vt:variant>
      <vt:variant>
        <vt:i4>5</vt:i4>
      </vt:variant>
      <vt:variant>
        <vt:lpwstr/>
      </vt:variant>
      <vt:variant>
        <vt:lpwstr>_Toc305575924</vt:lpwstr>
      </vt:variant>
      <vt:variant>
        <vt:i4>1376312</vt:i4>
      </vt:variant>
      <vt:variant>
        <vt:i4>2</vt:i4>
      </vt:variant>
      <vt:variant>
        <vt:i4>0</vt:i4>
      </vt:variant>
      <vt:variant>
        <vt:i4>5</vt:i4>
      </vt:variant>
      <vt:variant>
        <vt:lpwstr/>
      </vt:variant>
      <vt:variant>
        <vt:lpwstr>_Toc305575923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2024-05-13T11:03:00Z</dcterms:created>
  <dcterms:modified xsi:type="dcterms:W3CDTF">2025-04-24T11:18:00Z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0x0101005CFA3B3B2F77614492FE7268997E5357</vt:lpwstr>
  </property>
</Properties>
</file>